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1"/>
        <w:tblW w:w="0" w:type="auto"/>
        <w:tblBorders>
          <w:top w:val="none" w:sz="0" w:space="0" w:color="auto"/>
          <w:left w:val="none" w:sz="0" w:space="0" w:color="auto"/>
          <w:bottom w:val="single" w:sz="48" w:space="0" w:color="00B050"/>
          <w:right w:val="single" w:sz="48" w:space="0" w:color="00B050"/>
          <w:insideH w:val="none" w:sz="0" w:space="0" w:color="auto"/>
          <w:insideV w:val="none" w:sz="0" w:space="0" w:color="auto"/>
        </w:tblBorders>
        <w:tblLook w:val="04A0" w:firstRow="1" w:lastRow="0" w:firstColumn="1" w:lastColumn="0" w:noHBand="0" w:noVBand="1"/>
      </w:tblPr>
      <w:tblGrid>
        <w:gridCol w:w="7070"/>
        <w:gridCol w:w="1896"/>
      </w:tblGrid>
      <w:tr w:rsidR="00FA19F6" w:rsidRPr="00FA19F6" w14:paraId="3E97C494" w14:textId="77777777" w:rsidTr="009314AC">
        <w:trPr>
          <w:trHeight w:val="1008"/>
        </w:trPr>
        <w:tc>
          <w:tcPr>
            <w:tcW w:w="8208" w:type="dxa"/>
            <w:shd w:val="clear" w:color="auto" w:fill="auto"/>
          </w:tcPr>
          <w:p w14:paraId="0A03A217" w14:textId="77777777" w:rsidR="00FA19F6" w:rsidRPr="00A54484" w:rsidRDefault="00FA19F6" w:rsidP="005B5565">
            <w:pPr>
              <w:rPr>
                <w:rFonts w:cs="Arial"/>
                <w:b/>
                <w:color w:val="00B050"/>
                <w:sz w:val="36"/>
                <w:szCs w:val="36"/>
                <w:lang w:val="en-US"/>
              </w:rPr>
            </w:pPr>
            <w:bookmarkStart w:id="0" w:name="_Toc535877160"/>
            <w:r w:rsidRPr="00A54484">
              <w:rPr>
                <w:rFonts w:cs="Arial"/>
                <w:noProof/>
                <w:sz w:val="36"/>
                <w:szCs w:val="36"/>
                <w:lang w:eastAsia="en-GB"/>
              </w:rPr>
              <w:drawing>
                <wp:anchor distT="0" distB="0" distL="114300" distR="114300" simplePos="0" relativeHeight="251659264" behindDoc="0" locked="0" layoutInCell="1" allowOverlap="1" wp14:anchorId="3E6AC209" wp14:editId="20A29EB9">
                  <wp:simplePos x="0" y="0"/>
                  <wp:positionH relativeFrom="column">
                    <wp:posOffset>3628390</wp:posOffset>
                  </wp:positionH>
                  <wp:positionV relativeFrom="paragraph">
                    <wp:posOffset>47625</wp:posOffset>
                  </wp:positionV>
                  <wp:extent cx="681355" cy="445770"/>
                  <wp:effectExtent l="0" t="0" r="4444"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81355" cy="445770"/>
                          </a:xfrm>
                          <a:prstGeom prst="rect">
                            <a:avLst/>
                          </a:prstGeom>
                          <a:noFill/>
                          <a:ln>
                            <a:noFill/>
                            <a:prstDash/>
                          </a:ln>
                        </pic:spPr>
                      </pic:pic>
                    </a:graphicData>
                  </a:graphic>
                </wp:anchor>
              </w:drawing>
            </w:r>
            <w:r w:rsidRPr="00A54484">
              <w:rPr>
                <w:rFonts w:cs="Arial"/>
                <w:b/>
                <w:color w:val="00B050"/>
                <w:sz w:val="36"/>
                <w:szCs w:val="36"/>
                <w:lang w:val="en-US"/>
              </w:rPr>
              <w:t xml:space="preserve">St Philip’s Marsh Nursery School/Cashmore Early Years Centre/Barton Hill Children’s Centre </w:t>
            </w:r>
          </w:p>
        </w:tc>
        <w:tc>
          <w:tcPr>
            <w:tcW w:w="1034" w:type="dxa"/>
            <w:shd w:val="clear" w:color="auto" w:fill="auto"/>
          </w:tcPr>
          <w:p w14:paraId="486DFD35" w14:textId="77777777" w:rsidR="00FA19F6" w:rsidRPr="00FA19F6" w:rsidRDefault="00FA19F6" w:rsidP="005B5565">
            <w:pPr>
              <w:rPr>
                <w:rFonts w:cs="Arial"/>
                <w:lang w:val="en-US"/>
              </w:rPr>
            </w:pPr>
            <w:r w:rsidRPr="00FA19F6">
              <w:rPr>
                <w:rFonts w:cs="Arial"/>
                <w:b/>
                <w:bCs/>
                <w:noProof/>
                <w:lang w:eastAsia="en-GB"/>
              </w:rPr>
              <w:drawing>
                <wp:anchor distT="0" distB="0" distL="114300" distR="114300" simplePos="0" relativeHeight="251660288" behindDoc="0" locked="0" layoutInCell="1" allowOverlap="1" wp14:anchorId="19AFF5AD" wp14:editId="0E70B8DB">
                  <wp:simplePos x="0" y="0"/>
                  <wp:positionH relativeFrom="column">
                    <wp:posOffset>-64770</wp:posOffset>
                  </wp:positionH>
                  <wp:positionV relativeFrom="paragraph">
                    <wp:posOffset>118745</wp:posOffset>
                  </wp:positionV>
                  <wp:extent cx="1062990" cy="440690"/>
                  <wp:effectExtent l="0" t="0" r="3810" b="0"/>
                  <wp:wrapSquare wrapText="bothSides"/>
                  <wp:docPr id="3" name="Picture 3" descr="Z:\Work\2018-2019\Cashmo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ork\2018-2019\Cashmore\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2990" cy="4406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F5D31F0" w14:textId="77777777" w:rsidR="00FA19F6" w:rsidRPr="00FA19F6" w:rsidRDefault="00FA19F6" w:rsidP="005B5565">
      <w:pPr>
        <w:spacing w:line="240" w:lineRule="auto"/>
        <w:jc w:val="center"/>
        <w:rPr>
          <w:rFonts w:cs="Arial"/>
          <w:b/>
          <w:u w:val="single"/>
        </w:rPr>
      </w:pPr>
    </w:p>
    <w:p w14:paraId="1551ABAB" w14:textId="460CA633" w:rsidR="00FA19F6" w:rsidRDefault="005B5565" w:rsidP="45068BCB">
      <w:pPr>
        <w:spacing w:line="240" w:lineRule="auto"/>
        <w:jc w:val="center"/>
        <w:rPr>
          <w:rFonts w:cs="Arial"/>
          <w:b/>
          <w:bCs/>
          <w:sz w:val="36"/>
          <w:szCs w:val="36"/>
          <w:u w:val="single"/>
        </w:rPr>
      </w:pPr>
      <w:r w:rsidRPr="45068BCB">
        <w:rPr>
          <w:rFonts w:cs="Arial"/>
          <w:b/>
          <w:bCs/>
          <w:sz w:val="36"/>
          <w:szCs w:val="36"/>
          <w:u w:val="single"/>
        </w:rPr>
        <w:t xml:space="preserve">Learning </w:t>
      </w:r>
      <w:r w:rsidR="006F2F32" w:rsidRPr="45068BCB">
        <w:rPr>
          <w:rFonts w:cs="Arial"/>
          <w:b/>
          <w:bCs/>
          <w:sz w:val="36"/>
          <w:szCs w:val="36"/>
          <w:u w:val="single"/>
        </w:rPr>
        <w:t>Behaviour</w:t>
      </w:r>
      <w:r w:rsidR="67EB037F" w:rsidRPr="45068BCB">
        <w:rPr>
          <w:rFonts w:cs="Arial"/>
          <w:b/>
          <w:bCs/>
          <w:sz w:val="36"/>
          <w:szCs w:val="36"/>
          <w:u w:val="single"/>
        </w:rPr>
        <w:t>s</w:t>
      </w:r>
      <w:r w:rsidR="00FA19F6" w:rsidRPr="45068BCB">
        <w:rPr>
          <w:rFonts w:cs="Arial"/>
          <w:b/>
          <w:bCs/>
          <w:sz w:val="36"/>
          <w:szCs w:val="36"/>
          <w:u w:val="single"/>
        </w:rPr>
        <w:t xml:space="preserve"> Policy</w:t>
      </w:r>
    </w:p>
    <w:p w14:paraId="79336CAD" w14:textId="77777777" w:rsidR="00E401CE" w:rsidRPr="00F10378" w:rsidRDefault="00E401CE" w:rsidP="005B5565">
      <w:pPr>
        <w:autoSpaceDE w:val="0"/>
        <w:autoSpaceDN w:val="0"/>
        <w:adjustRightInd w:val="0"/>
        <w:spacing w:after="0" w:line="240" w:lineRule="auto"/>
        <w:rPr>
          <w:b/>
          <w:lang w:eastAsia="en-GB"/>
        </w:rPr>
      </w:pPr>
      <w:r w:rsidRPr="00F10378">
        <w:rPr>
          <w:b/>
        </w:rPr>
        <w:t>Review</w:t>
      </w:r>
    </w:p>
    <w:p w14:paraId="44DD1378" w14:textId="77777777" w:rsidR="00E401CE" w:rsidRPr="00FA19F6" w:rsidRDefault="00E401CE" w:rsidP="005B5565">
      <w:pPr>
        <w:spacing w:after="0" w:line="240" w:lineRule="auto"/>
        <w:rPr>
          <w:rFonts w:cs="Arial"/>
          <w:lang w:eastAsia="en-GB"/>
        </w:rPr>
      </w:pPr>
    </w:p>
    <w:tbl>
      <w:tblPr>
        <w:tblStyle w:val="TableGrid2"/>
        <w:tblW w:w="8926" w:type="dxa"/>
        <w:tblLook w:val="04A0" w:firstRow="1" w:lastRow="0" w:firstColumn="1" w:lastColumn="0" w:noHBand="0" w:noVBand="1"/>
      </w:tblPr>
      <w:tblGrid>
        <w:gridCol w:w="2055"/>
        <w:gridCol w:w="2415"/>
        <w:gridCol w:w="2231"/>
        <w:gridCol w:w="2225"/>
      </w:tblGrid>
      <w:tr w:rsidR="00E401CE" w:rsidRPr="00FA19F6" w14:paraId="2C38F3A3" w14:textId="77777777" w:rsidTr="45068BCB">
        <w:tc>
          <w:tcPr>
            <w:tcW w:w="2055" w:type="dxa"/>
            <w:tcBorders>
              <w:top w:val="single" w:sz="4" w:space="0" w:color="auto"/>
              <w:left w:val="single" w:sz="4" w:space="0" w:color="auto"/>
              <w:bottom w:val="single" w:sz="4" w:space="0" w:color="auto"/>
              <w:right w:val="single" w:sz="4" w:space="0" w:color="auto"/>
            </w:tcBorders>
            <w:hideMark/>
          </w:tcPr>
          <w:p w14:paraId="7040CEB6" w14:textId="77777777" w:rsidR="00E401CE" w:rsidRPr="00FA19F6" w:rsidRDefault="00E401CE" w:rsidP="005B5565">
            <w:pPr>
              <w:rPr>
                <w:rFonts w:cs="Arial"/>
                <w:b/>
                <w:lang w:eastAsia="en-GB"/>
              </w:rPr>
            </w:pPr>
            <w:r w:rsidRPr="00FA19F6">
              <w:rPr>
                <w:rFonts w:cs="Arial"/>
                <w:b/>
                <w:lang w:eastAsia="en-GB"/>
              </w:rPr>
              <w:t>Review Cycle</w:t>
            </w:r>
          </w:p>
        </w:tc>
        <w:tc>
          <w:tcPr>
            <w:tcW w:w="2415" w:type="dxa"/>
            <w:tcBorders>
              <w:top w:val="single" w:sz="4" w:space="0" w:color="auto"/>
              <w:left w:val="single" w:sz="4" w:space="0" w:color="auto"/>
              <w:bottom w:val="single" w:sz="4" w:space="0" w:color="auto"/>
              <w:right w:val="single" w:sz="4" w:space="0" w:color="auto"/>
            </w:tcBorders>
            <w:hideMark/>
          </w:tcPr>
          <w:p w14:paraId="01472072" w14:textId="77777777" w:rsidR="00E401CE" w:rsidRPr="00FA19F6" w:rsidRDefault="00E401CE" w:rsidP="005B5565">
            <w:pPr>
              <w:rPr>
                <w:rFonts w:cs="Arial"/>
                <w:b/>
                <w:lang w:eastAsia="en-GB"/>
              </w:rPr>
            </w:pPr>
            <w:r w:rsidRPr="00FA19F6">
              <w:rPr>
                <w:rFonts w:cs="Arial"/>
                <w:b/>
                <w:lang w:eastAsia="en-GB"/>
              </w:rPr>
              <w:t>Date of Current Policy</w:t>
            </w:r>
          </w:p>
        </w:tc>
        <w:tc>
          <w:tcPr>
            <w:tcW w:w="2231" w:type="dxa"/>
            <w:tcBorders>
              <w:top w:val="single" w:sz="4" w:space="0" w:color="auto"/>
              <w:left w:val="single" w:sz="4" w:space="0" w:color="auto"/>
              <w:bottom w:val="single" w:sz="4" w:space="0" w:color="auto"/>
              <w:right w:val="single" w:sz="4" w:space="0" w:color="auto"/>
            </w:tcBorders>
            <w:hideMark/>
          </w:tcPr>
          <w:p w14:paraId="20B46080" w14:textId="77777777" w:rsidR="00E401CE" w:rsidRPr="00FA19F6" w:rsidRDefault="00E401CE" w:rsidP="005B5565">
            <w:pPr>
              <w:rPr>
                <w:rFonts w:cs="Arial"/>
                <w:b/>
                <w:lang w:eastAsia="en-GB"/>
              </w:rPr>
            </w:pPr>
            <w:r w:rsidRPr="00FA19F6">
              <w:rPr>
                <w:rFonts w:cs="Arial"/>
                <w:b/>
                <w:lang w:eastAsia="en-GB"/>
              </w:rPr>
              <w:t xml:space="preserve">Author(s) of Current Policy </w:t>
            </w:r>
          </w:p>
        </w:tc>
        <w:tc>
          <w:tcPr>
            <w:tcW w:w="2225" w:type="dxa"/>
            <w:tcBorders>
              <w:top w:val="single" w:sz="4" w:space="0" w:color="auto"/>
              <w:left w:val="single" w:sz="4" w:space="0" w:color="auto"/>
              <w:bottom w:val="single" w:sz="4" w:space="0" w:color="auto"/>
              <w:right w:val="single" w:sz="4" w:space="0" w:color="auto"/>
            </w:tcBorders>
            <w:hideMark/>
          </w:tcPr>
          <w:p w14:paraId="42E6D2FC" w14:textId="77777777" w:rsidR="00E401CE" w:rsidRPr="00FA19F6" w:rsidRDefault="00E401CE" w:rsidP="005B5565">
            <w:pPr>
              <w:rPr>
                <w:rFonts w:cs="Arial"/>
                <w:b/>
                <w:lang w:eastAsia="en-GB"/>
              </w:rPr>
            </w:pPr>
            <w:r w:rsidRPr="00FA19F6">
              <w:rPr>
                <w:rFonts w:cs="Arial"/>
                <w:b/>
                <w:lang w:eastAsia="en-GB"/>
              </w:rPr>
              <w:t>Review Date</w:t>
            </w:r>
          </w:p>
        </w:tc>
      </w:tr>
      <w:tr w:rsidR="00E401CE" w:rsidRPr="00FA19F6" w14:paraId="40E1068B" w14:textId="77777777" w:rsidTr="45068BCB">
        <w:tc>
          <w:tcPr>
            <w:tcW w:w="2055" w:type="dxa"/>
            <w:tcBorders>
              <w:top w:val="single" w:sz="4" w:space="0" w:color="auto"/>
              <w:left w:val="single" w:sz="4" w:space="0" w:color="auto"/>
              <w:bottom w:val="single" w:sz="4" w:space="0" w:color="auto"/>
              <w:right w:val="single" w:sz="4" w:space="0" w:color="auto"/>
            </w:tcBorders>
            <w:hideMark/>
          </w:tcPr>
          <w:p w14:paraId="1FE78D88" w14:textId="77777777" w:rsidR="00E401CE" w:rsidRPr="00FA19F6" w:rsidRDefault="00723F92" w:rsidP="005B5565">
            <w:pPr>
              <w:rPr>
                <w:rFonts w:cs="Arial"/>
                <w:lang w:eastAsia="en-GB"/>
              </w:rPr>
            </w:pPr>
            <w:r>
              <w:rPr>
                <w:rFonts w:cs="Arial"/>
                <w:lang w:eastAsia="en-GB"/>
              </w:rPr>
              <w:t>E</w:t>
            </w:r>
            <w:r w:rsidR="00E401CE" w:rsidRPr="00FA19F6">
              <w:rPr>
                <w:rFonts w:cs="Arial"/>
                <w:lang w:eastAsia="en-GB"/>
              </w:rPr>
              <w:t>very two years</w:t>
            </w:r>
          </w:p>
        </w:tc>
        <w:tc>
          <w:tcPr>
            <w:tcW w:w="2415" w:type="dxa"/>
            <w:tcBorders>
              <w:top w:val="single" w:sz="4" w:space="0" w:color="auto"/>
              <w:left w:val="single" w:sz="4" w:space="0" w:color="auto"/>
              <w:bottom w:val="single" w:sz="4" w:space="0" w:color="auto"/>
              <w:right w:val="single" w:sz="4" w:space="0" w:color="auto"/>
            </w:tcBorders>
            <w:hideMark/>
          </w:tcPr>
          <w:p w14:paraId="112D61AB" w14:textId="7A2792D0" w:rsidR="00E401CE" w:rsidRPr="00FA19F6" w:rsidRDefault="00981B65" w:rsidP="005B5565">
            <w:pPr>
              <w:rPr>
                <w:rFonts w:cs="Arial"/>
                <w:lang w:eastAsia="en-GB"/>
              </w:rPr>
            </w:pPr>
            <w:r>
              <w:rPr>
                <w:rFonts w:cs="Arial"/>
                <w:lang w:eastAsia="en-GB"/>
              </w:rPr>
              <w:t>19 March 2024</w:t>
            </w:r>
          </w:p>
        </w:tc>
        <w:tc>
          <w:tcPr>
            <w:tcW w:w="2231" w:type="dxa"/>
            <w:tcBorders>
              <w:top w:val="single" w:sz="4" w:space="0" w:color="auto"/>
              <w:left w:val="single" w:sz="4" w:space="0" w:color="auto"/>
              <w:bottom w:val="single" w:sz="4" w:space="0" w:color="auto"/>
              <w:right w:val="single" w:sz="4" w:space="0" w:color="auto"/>
            </w:tcBorders>
            <w:hideMark/>
          </w:tcPr>
          <w:p w14:paraId="7DD8922D" w14:textId="77777777" w:rsidR="005B5565" w:rsidRDefault="00E401CE" w:rsidP="005B5565">
            <w:pPr>
              <w:rPr>
                <w:rFonts w:cs="Arial"/>
                <w:lang w:eastAsia="en-GB"/>
              </w:rPr>
            </w:pPr>
            <w:r>
              <w:rPr>
                <w:rFonts w:cs="Arial"/>
                <w:lang w:eastAsia="en-GB"/>
              </w:rPr>
              <w:t>C</w:t>
            </w:r>
            <w:r w:rsidR="005B5565">
              <w:rPr>
                <w:rFonts w:cs="Arial"/>
                <w:lang w:eastAsia="en-GB"/>
              </w:rPr>
              <w:t>harlotte Carter/</w:t>
            </w:r>
          </w:p>
          <w:p w14:paraId="150886A2" w14:textId="167767DF" w:rsidR="00E401CE" w:rsidRPr="00FA19F6" w:rsidRDefault="005B5565" w:rsidP="005B5565">
            <w:pPr>
              <w:rPr>
                <w:rFonts w:cs="Arial"/>
                <w:lang w:eastAsia="en-GB"/>
              </w:rPr>
            </w:pPr>
            <w:r>
              <w:rPr>
                <w:rFonts w:cs="Arial"/>
                <w:lang w:eastAsia="en-GB"/>
              </w:rPr>
              <w:t>Simon Holmes</w:t>
            </w:r>
          </w:p>
        </w:tc>
        <w:tc>
          <w:tcPr>
            <w:tcW w:w="2225" w:type="dxa"/>
            <w:tcBorders>
              <w:top w:val="single" w:sz="4" w:space="0" w:color="auto"/>
              <w:left w:val="single" w:sz="4" w:space="0" w:color="auto"/>
              <w:bottom w:val="single" w:sz="4" w:space="0" w:color="auto"/>
              <w:right w:val="single" w:sz="4" w:space="0" w:color="auto"/>
            </w:tcBorders>
            <w:hideMark/>
          </w:tcPr>
          <w:p w14:paraId="0321C075" w14:textId="43D9D5E6" w:rsidR="00E401CE" w:rsidRPr="00FA19F6" w:rsidRDefault="00981B65" w:rsidP="005B5565">
            <w:pPr>
              <w:rPr>
                <w:rFonts w:cs="Arial"/>
                <w:lang w:eastAsia="en-GB"/>
              </w:rPr>
            </w:pPr>
            <w:r>
              <w:rPr>
                <w:rFonts w:cs="Arial"/>
                <w:lang w:eastAsia="en-GB"/>
              </w:rPr>
              <w:t>19 March 2026</w:t>
            </w:r>
          </w:p>
        </w:tc>
      </w:tr>
    </w:tbl>
    <w:p w14:paraId="13C4EBA0" w14:textId="77777777" w:rsidR="00E401CE" w:rsidRPr="00FA19F6" w:rsidRDefault="00E401CE" w:rsidP="005B5565">
      <w:pPr>
        <w:spacing w:after="0" w:line="240" w:lineRule="auto"/>
        <w:rPr>
          <w:rFonts w:cs="Arial"/>
          <w:lang w:eastAsia="en-GB"/>
        </w:rPr>
      </w:pPr>
    </w:p>
    <w:p w14:paraId="04901D8A" w14:textId="77777777" w:rsidR="00E401CE" w:rsidRPr="00FA19F6" w:rsidRDefault="00E401CE" w:rsidP="005B5565">
      <w:pPr>
        <w:autoSpaceDE w:val="0"/>
        <w:autoSpaceDN w:val="0"/>
        <w:adjustRightInd w:val="0"/>
        <w:spacing w:after="0" w:line="240" w:lineRule="auto"/>
        <w:rPr>
          <w:rFonts w:cs="Arial"/>
          <w:b/>
          <w:bCs/>
          <w:color w:val="000000"/>
        </w:rPr>
      </w:pPr>
      <w:r w:rsidRPr="00FA19F6">
        <w:rPr>
          <w:rFonts w:cs="Arial"/>
          <w:b/>
          <w:bCs/>
          <w:color w:val="000000"/>
        </w:rPr>
        <w:t>Ratification</w:t>
      </w:r>
    </w:p>
    <w:p w14:paraId="27C9E464" w14:textId="77777777" w:rsidR="00E401CE" w:rsidRPr="00FA19F6" w:rsidRDefault="00E401CE" w:rsidP="005B5565">
      <w:pPr>
        <w:autoSpaceDE w:val="0"/>
        <w:autoSpaceDN w:val="0"/>
        <w:adjustRightInd w:val="0"/>
        <w:spacing w:after="0" w:line="240" w:lineRule="auto"/>
        <w:rPr>
          <w:rFonts w:cs="Arial"/>
          <w:b/>
          <w:bCs/>
          <w:color w:val="000000"/>
        </w:rPr>
      </w:pPr>
    </w:p>
    <w:tbl>
      <w:tblPr>
        <w:tblStyle w:val="TableGrid2"/>
        <w:tblW w:w="0" w:type="auto"/>
        <w:tblLook w:val="04A0" w:firstRow="1" w:lastRow="0" w:firstColumn="1" w:lastColumn="0" w:noHBand="0" w:noVBand="1"/>
      </w:tblPr>
      <w:tblGrid>
        <w:gridCol w:w="2689"/>
        <w:gridCol w:w="1959"/>
        <w:gridCol w:w="2389"/>
        <w:gridCol w:w="1979"/>
      </w:tblGrid>
      <w:tr w:rsidR="00E401CE" w:rsidRPr="00FA19F6" w14:paraId="1477E624" w14:textId="77777777" w:rsidTr="009314AC">
        <w:tc>
          <w:tcPr>
            <w:tcW w:w="2689" w:type="dxa"/>
            <w:tcBorders>
              <w:top w:val="single" w:sz="4" w:space="0" w:color="auto"/>
              <w:left w:val="single" w:sz="4" w:space="0" w:color="auto"/>
              <w:bottom w:val="single" w:sz="4" w:space="0" w:color="auto"/>
              <w:right w:val="single" w:sz="4" w:space="0" w:color="auto"/>
            </w:tcBorders>
            <w:hideMark/>
          </w:tcPr>
          <w:p w14:paraId="074B9F15" w14:textId="77777777" w:rsidR="00E401CE" w:rsidRPr="00FA19F6" w:rsidRDefault="00E401CE" w:rsidP="005B5565">
            <w:pPr>
              <w:autoSpaceDE w:val="0"/>
              <w:autoSpaceDN w:val="0"/>
              <w:adjustRightInd w:val="0"/>
              <w:rPr>
                <w:rFonts w:cs="Arial"/>
                <w:b/>
                <w:bCs/>
                <w:color w:val="000000"/>
              </w:rPr>
            </w:pPr>
            <w:r w:rsidRPr="00FA19F6">
              <w:rPr>
                <w:rFonts w:cs="Arial"/>
                <w:b/>
                <w:bCs/>
                <w:color w:val="000000"/>
              </w:rPr>
              <w:t>Role</w:t>
            </w:r>
          </w:p>
        </w:tc>
        <w:tc>
          <w:tcPr>
            <w:tcW w:w="1959" w:type="dxa"/>
            <w:tcBorders>
              <w:top w:val="single" w:sz="4" w:space="0" w:color="auto"/>
              <w:left w:val="single" w:sz="4" w:space="0" w:color="auto"/>
              <w:bottom w:val="single" w:sz="4" w:space="0" w:color="auto"/>
              <w:right w:val="single" w:sz="4" w:space="0" w:color="auto"/>
            </w:tcBorders>
            <w:hideMark/>
          </w:tcPr>
          <w:p w14:paraId="7B22986E" w14:textId="77777777" w:rsidR="00E401CE" w:rsidRPr="00FA19F6" w:rsidRDefault="00E401CE" w:rsidP="005B5565">
            <w:pPr>
              <w:autoSpaceDE w:val="0"/>
              <w:autoSpaceDN w:val="0"/>
              <w:adjustRightInd w:val="0"/>
              <w:rPr>
                <w:rFonts w:cs="Arial"/>
                <w:b/>
                <w:bCs/>
                <w:color w:val="000000"/>
              </w:rPr>
            </w:pPr>
            <w:r w:rsidRPr="00FA19F6">
              <w:rPr>
                <w:rFonts w:cs="Arial"/>
                <w:b/>
                <w:bCs/>
                <w:color w:val="000000"/>
              </w:rPr>
              <w:t>Name</w:t>
            </w:r>
          </w:p>
        </w:tc>
        <w:tc>
          <w:tcPr>
            <w:tcW w:w="2389" w:type="dxa"/>
            <w:tcBorders>
              <w:top w:val="single" w:sz="4" w:space="0" w:color="auto"/>
              <w:left w:val="single" w:sz="4" w:space="0" w:color="auto"/>
              <w:bottom w:val="single" w:sz="4" w:space="0" w:color="auto"/>
              <w:right w:val="single" w:sz="4" w:space="0" w:color="auto"/>
            </w:tcBorders>
            <w:hideMark/>
          </w:tcPr>
          <w:p w14:paraId="793EAFD0" w14:textId="77777777" w:rsidR="00E401CE" w:rsidRPr="00FA19F6" w:rsidRDefault="00E401CE" w:rsidP="005B5565">
            <w:pPr>
              <w:autoSpaceDE w:val="0"/>
              <w:autoSpaceDN w:val="0"/>
              <w:adjustRightInd w:val="0"/>
              <w:rPr>
                <w:rFonts w:cs="Arial"/>
                <w:b/>
                <w:bCs/>
                <w:color w:val="000000"/>
              </w:rPr>
            </w:pPr>
            <w:r w:rsidRPr="00FA19F6">
              <w:rPr>
                <w:rFonts w:cs="Arial"/>
                <w:b/>
                <w:bCs/>
                <w:color w:val="000000"/>
              </w:rPr>
              <w:t>Signature</w:t>
            </w:r>
          </w:p>
        </w:tc>
        <w:tc>
          <w:tcPr>
            <w:tcW w:w="1979" w:type="dxa"/>
            <w:tcBorders>
              <w:top w:val="single" w:sz="4" w:space="0" w:color="auto"/>
              <w:left w:val="single" w:sz="4" w:space="0" w:color="auto"/>
              <w:bottom w:val="single" w:sz="4" w:space="0" w:color="auto"/>
              <w:right w:val="single" w:sz="4" w:space="0" w:color="auto"/>
            </w:tcBorders>
            <w:hideMark/>
          </w:tcPr>
          <w:p w14:paraId="74EBC881" w14:textId="77777777" w:rsidR="00E401CE" w:rsidRPr="00FA19F6" w:rsidRDefault="00E401CE" w:rsidP="005B5565">
            <w:pPr>
              <w:autoSpaceDE w:val="0"/>
              <w:autoSpaceDN w:val="0"/>
              <w:adjustRightInd w:val="0"/>
              <w:rPr>
                <w:rFonts w:cs="Arial"/>
                <w:b/>
                <w:bCs/>
                <w:color w:val="000000"/>
              </w:rPr>
            </w:pPr>
            <w:r w:rsidRPr="00FA19F6">
              <w:rPr>
                <w:rFonts w:cs="Arial"/>
                <w:b/>
                <w:bCs/>
                <w:color w:val="000000"/>
              </w:rPr>
              <w:t>Date</w:t>
            </w:r>
          </w:p>
        </w:tc>
      </w:tr>
      <w:tr w:rsidR="00E401CE" w:rsidRPr="00FA19F6" w14:paraId="3D3C97BE" w14:textId="77777777" w:rsidTr="009314AC">
        <w:tc>
          <w:tcPr>
            <w:tcW w:w="2689" w:type="dxa"/>
            <w:tcBorders>
              <w:top w:val="single" w:sz="4" w:space="0" w:color="auto"/>
              <w:left w:val="single" w:sz="4" w:space="0" w:color="auto"/>
              <w:bottom w:val="single" w:sz="4" w:space="0" w:color="auto"/>
              <w:right w:val="single" w:sz="4" w:space="0" w:color="auto"/>
            </w:tcBorders>
            <w:hideMark/>
          </w:tcPr>
          <w:p w14:paraId="56C4AE7F" w14:textId="77777777" w:rsidR="00E401CE" w:rsidRPr="00FA19F6" w:rsidRDefault="00E401CE" w:rsidP="005B5565">
            <w:pPr>
              <w:autoSpaceDE w:val="0"/>
              <w:autoSpaceDN w:val="0"/>
              <w:adjustRightInd w:val="0"/>
              <w:rPr>
                <w:rFonts w:cs="Arial"/>
                <w:b/>
                <w:bCs/>
                <w:color w:val="000000"/>
              </w:rPr>
            </w:pPr>
            <w:r w:rsidRPr="00FA19F6">
              <w:rPr>
                <w:rFonts w:cs="Arial"/>
                <w:b/>
                <w:bCs/>
                <w:color w:val="000000"/>
              </w:rPr>
              <w:t>Chair of Governors</w:t>
            </w:r>
          </w:p>
        </w:tc>
        <w:tc>
          <w:tcPr>
            <w:tcW w:w="1959" w:type="dxa"/>
            <w:tcBorders>
              <w:top w:val="single" w:sz="4" w:space="0" w:color="auto"/>
              <w:left w:val="single" w:sz="4" w:space="0" w:color="auto"/>
              <w:bottom w:val="single" w:sz="4" w:space="0" w:color="auto"/>
              <w:right w:val="single" w:sz="4" w:space="0" w:color="auto"/>
            </w:tcBorders>
            <w:hideMark/>
          </w:tcPr>
          <w:p w14:paraId="5267198C" w14:textId="77777777" w:rsidR="00E401CE" w:rsidRPr="00FA19F6" w:rsidRDefault="00E401CE" w:rsidP="005B5565">
            <w:pPr>
              <w:autoSpaceDE w:val="0"/>
              <w:autoSpaceDN w:val="0"/>
              <w:adjustRightInd w:val="0"/>
              <w:rPr>
                <w:rFonts w:cs="Arial"/>
                <w:bCs/>
                <w:color w:val="000000"/>
              </w:rPr>
            </w:pPr>
            <w:proofErr w:type="spellStart"/>
            <w:r w:rsidRPr="00FA19F6">
              <w:rPr>
                <w:rFonts w:cs="Arial"/>
                <w:bCs/>
                <w:color w:val="000000"/>
              </w:rPr>
              <w:t>Enza</w:t>
            </w:r>
            <w:proofErr w:type="spellEnd"/>
            <w:r w:rsidRPr="00FA19F6">
              <w:rPr>
                <w:rFonts w:cs="Arial"/>
                <w:bCs/>
                <w:color w:val="000000"/>
              </w:rPr>
              <w:t xml:space="preserve"> Phillips</w:t>
            </w:r>
          </w:p>
        </w:tc>
        <w:tc>
          <w:tcPr>
            <w:tcW w:w="2389" w:type="dxa"/>
            <w:tcBorders>
              <w:top w:val="single" w:sz="4" w:space="0" w:color="auto"/>
              <w:left w:val="single" w:sz="4" w:space="0" w:color="auto"/>
              <w:bottom w:val="single" w:sz="4" w:space="0" w:color="auto"/>
              <w:right w:val="single" w:sz="4" w:space="0" w:color="auto"/>
            </w:tcBorders>
          </w:tcPr>
          <w:p w14:paraId="584C00C6" w14:textId="77777777" w:rsidR="00E401CE" w:rsidRPr="00FA19F6" w:rsidRDefault="00E401CE" w:rsidP="005B5565">
            <w:pPr>
              <w:autoSpaceDE w:val="0"/>
              <w:autoSpaceDN w:val="0"/>
              <w:adjustRightInd w:val="0"/>
              <w:rPr>
                <w:rFonts w:cs="Arial"/>
                <w:b/>
                <w:bCs/>
                <w:color w:val="000000"/>
              </w:rPr>
            </w:pPr>
          </w:p>
        </w:tc>
        <w:tc>
          <w:tcPr>
            <w:tcW w:w="1979" w:type="dxa"/>
            <w:tcBorders>
              <w:top w:val="single" w:sz="4" w:space="0" w:color="auto"/>
              <w:left w:val="single" w:sz="4" w:space="0" w:color="auto"/>
              <w:bottom w:val="single" w:sz="4" w:space="0" w:color="auto"/>
              <w:right w:val="single" w:sz="4" w:space="0" w:color="auto"/>
            </w:tcBorders>
          </w:tcPr>
          <w:p w14:paraId="76C6A1DD" w14:textId="77777777" w:rsidR="00E401CE" w:rsidRPr="00FA19F6" w:rsidRDefault="00E401CE" w:rsidP="005B5565">
            <w:pPr>
              <w:autoSpaceDE w:val="0"/>
              <w:autoSpaceDN w:val="0"/>
              <w:adjustRightInd w:val="0"/>
              <w:rPr>
                <w:rFonts w:cs="Arial"/>
                <w:b/>
                <w:bCs/>
                <w:color w:val="000000"/>
              </w:rPr>
            </w:pPr>
          </w:p>
        </w:tc>
      </w:tr>
      <w:tr w:rsidR="00E401CE" w:rsidRPr="00FA19F6" w14:paraId="5F4579C6" w14:textId="77777777" w:rsidTr="009314AC">
        <w:tc>
          <w:tcPr>
            <w:tcW w:w="2689" w:type="dxa"/>
            <w:tcBorders>
              <w:top w:val="single" w:sz="4" w:space="0" w:color="auto"/>
              <w:left w:val="single" w:sz="4" w:space="0" w:color="auto"/>
              <w:bottom w:val="single" w:sz="4" w:space="0" w:color="auto"/>
              <w:right w:val="single" w:sz="4" w:space="0" w:color="auto"/>
            </w:tcBorders>
            <w:hideMark/>
          </w:tcPr>
          <w:p w14:paraId="5896229F" w14:textId="77777777" w:rsidR="00E401CE" w:rsidRPr="00FA19F6" w:rsidRDefault="00E401CE" w:rsidP="005B5565">
            <w:pPr>
              <w:autoSpaceDE w:val="0"/>
              <w:autoSpaceDN w:val="0"/>
              <w:adjustRightInd w:val="0"/>
              <w:rPr>
                <w:rFonts w:cs="Arial"/>
                <w:b/>
                <w:bCs/>
                <w:color w:val="000000"/>
              </w:rPr>
            </w:pPr>
            <w:r w:rsidRPr="00FA19F6">
              <w:rPr>
                <w:rFonts w:cs="Arial"/>
                <w:b/>
                <w:bCs/>
                <w:color w:val="000000"/>
              </w:rPr>
              <w:t>Head Teacher</w:t>
            </w:r>
          </w:p>
        </w:tc>
        <w:tc>
          <w:tcPr>
            <w:tcW w:w="1959" w:type="dxa"/>
            <w:tcBorders>
              <w:top w:val="single" w:sz="4" w:space="0" w:color="auto"/>
              <w:left w:val="single" w:sz="4" w:space="0" w:color="auto"/>
              <w:bottom w:val="single" w:sz="4" w:space="0" w:color="auto"/>
              <w:right w:val="single" w:sz="4" w:space="0" w:color="auto"/>
            </w:tcBorders>
            <w:hideMark/>
          </w:tcPr>
          <w:p w14:paraId="12BB1C5C" w14:textId="77777777" w:rsidR="00E401CE" w:rsidRPr="00FA19F6" w:rsidRDefault="00E401CE" w:rsidP="005B5565">
            <w:pPr>
              <w:autoSpaceDE w:val="0"/>
              <w:autoSpaceDN w:val="0"/>
              <w:adjustRightInd w:val="0"/>
              <w:rPr>
                <w:rFonts w:cs="Arial"/>
                <w:bCs/>
                <w:color w:val="000000"/>
              </w:rPr>
            </w:pPr>
            <w:r w:rsidRPr="00FA19F6">
              <w:rPr>
                <w:rFonts w:cs="Arial"/>
                <w:bCs/>
                <w:color w:val="000000"/>
              </w:rPr>
              <w:t>Simon Holmes</w:t>
            </w:r>
          </w:p>
        </w:tc>
        <w:tc>
          <w:tcPr>
            <w:tcW w:w="2389" w:type="dxa"/>
            <w:tcBorders>
              <w:top w:val="single" w:sz="4" w:space="0" w:color="auto"/>
              <w:left w:val="single" w:sz="4" w:space="0" w:color="auto"/>
              <w:bottom w:val="single" w:sz="4" w:space="0" w:color="auto"/>
              <w:right w:val="single" w:sz="4" w:space="0" w:color="auto"/>
            </w:tcBorders>
          </w:tcPr>
          <w:p w14:paraId="2F3BACCC" w14:textId="77777777" w:rsidR="00E401CE" w:rsidRPr="00FA19F6" w:rsidRDefault="00E401CE" w:rsidP="005B5565">
            <w:pPr>
              <w:autoSpaceDE w:val="0"/>
              <w:autoSpaceDN w:val="0"/>
              <w:adjustRightInd w:val="0"/>
              <w:rPr>
                <w:rFonts w:cs="Arial"/>
                <w:b/>
                <w:bCs/>
                <w:color w:val="000000"/>
              </w:rPr>
            </w:pPr>
          </w:p>
        </w:tc>
        <w:tc>
          <w:tcPr>
            <w:tcW w:w="1979" w:type="dxa"/>
            <w:tcBorders>
              <w:top w:val="single" w:sz="4" w:space="0" w:color="auto"/>
              <w:left w:val="single" w:sz="4" w:space="0" w:color="auto"/>
              <w:bottom w:val="single" w:sz="4" w:space="0" w:color="auto"/>
              <w:right w:val="single" w:sz="4" w:space="0" w:color="auto"/>
            </w:tcBorders>
          </w:tcPr>
          <w:p w14:paraId="1F60CA81" w14:textId="77777777" w:rsidR="00E401CE" w:rsidRPr="00FA19F6" w:rsidRDefault="00E401CE" w:rsidP="005B5565">
            <w:pPr>
              <w:autoSpaceDE w:val="0"/>
              <w:autoSpaceDN w:val="0"/>
              <w:adjustRightInd w:val="0"/>
              <w:rPr>
                <w:rFonts w:cs="Arial"/>
                <w:b/>
                <w:bCs/>
                <w:color w:val="000000"/>
              </w:rPr>
            </w:pPr>
          </w:p>
        </w:tc>
      </w:tr>
    </w:tbl>
    <w:p w14:paraId="2D63A835" w14:textId="77777777" w:rsidR="003313D4" w:rsidRDefault="003313D4" w:rsidP="004D65B8">
      <w:pPr>
        <w:spacing w:line="240" w:lineRule="auto"/>
        <w:ind w:left="0"/>
        <w:rPr>
          <w:b/>
          <w:lang w:val="en-US"/>
        </w:rPr>
      </w:pPr>
    </w:p>
    <w:p w14:paraId="740F0243" w14:textId="743B98D9" w:rsidR="00887886" w:rsidRPr="004D65B8" w:rsidRDefault="003313D4" w:rsidP="004D65B8">
      <w:pPr>
        <w:spacing w:line="240" w:lineRule="auto"/>
        <w:ind w:left="0"/>
        <w:rPr>
          <w:b/>
          <w:lang w:val="en-US"/>
        </w:rPr>
      </w:pPr>
      <w:r>
        <w:rPr>
          <w:b/>
          <w:lang w:val="en-US"/>
        </w:rPr>
        <w:t>R</w:t>
      </w:r>
      <w:r w:rsidR="005B5565" w:rsidRPr="004D65B8">
        <w:rPr>
          <w:b/>
          <w:lang w:val="en-US"/>
        </w:rPr>
        <w:t>ationale</w:t>
      </w:r>
    </w:p>
    <w:p w14:paraId="1DCEE7BA" w14:textId="44AA7E04" w:rsidR="00220EEC" w:rsidRDefault="00220EEC" w:rsidP="00220EEC">
      <w:pPr>
        <w:spacing w:after="0" w:line="240" w:lineRule="atLeast"/>
        <w:ind w:left="0"/>
        <w:rPr>
          <w:rFonts w:cs="Arial"/>
        </w:rPr>
      </w:pPr>
      <w:r w:rsidRPr="00E147E2">
        <w:rPr>
          <w:rFonts w:eastAsia="Trebuchet MS" w:cs="Arial"/>
          <w:lang w:val="en-US"/>
        </w:rPr>
        <w:t>More than 90% of what we know about the brain has been discover</w:t>
      </w:r>
      <w:r>
        <w:rPr>
          <w:rFonts w:eastAsia="Trebuchet MS" w:cs="Arial"/>
          <w:lang w:val="en-US"/>
        </w:rPr>
        <w:t>ed in the last 20 years</w:t>
      </w:r>
      <w:r w:rsidR="000407D2">
        <w:rPr>
          <w:rFonts w:eastAsia="Trebuchet MS" w:cs="Arial"/>
          <w:vertAlign w:val="superscript"/>
          <w:lang w:val="en-US"/>
        </w:rPr>
        <w:t>1</w:t>
      </w:r>
      <w:r>
        <w:rPr>
          <w:rFonts w:eastAsia="Trebuchet MS" w:cs="Arial"/>
          <w:lang w:val="en-US"/>
        </w:rPr>
        <w:t>. R</w:t>
      </w:r>
      <w:r w:rsidRPr="00E147E2">
        <w:rPr>
          <w:rFonts w:eastAsia="Trebuchet MS" w:cs="Arial"/>
          <w:lang w:val="en-US"/>
        </w:rPr>
        <w:t>esearch in neuroscience is transforming h</w:t>
      </w:r>
      <w:r>
        <w:rPr>
          <w:rFonts w:eastAsia="Trebuchet MS" w:cs="Arial"/>
          <w:lang w:val="en-US"/>
        </w:rPr>
        <w:t xml:space="preserve">ow we think about wellbeing, </w:t>
      </w:r>
      <w:r w:rsidRPr="00E147E2">
        <w:rPr>
          <w:rFonts w:eastAsia="Trebuchet MS" w:cs="Arial"/>
          <w:lang w:val="en-US"/>
        </w:rPr>
        <w:t>resilience</w:t>
      </w:r>
      <w:r>
        <w:rPr>
          <w:rFonts w:eastAsia="Trebuchet MS" w:cs="Arial"/>
          <w:lang w:val="en-US"/>
        </w:rPr>
        <w:t xml:space="preserve"> and, in turn, the </w:t>
      </w:r>
      <w:proofErr w:type="spellStart"/>
      <w:r>
        <w:rPr>
          <w:rFonts w:eastAsia="Trebuchet MS" w:cs="Arial"/>
          <w:lang w:val="en-US"/>
        </w:rPr>
        <w:t>behaviours</w:t>
      </w:r>
      <w:proofErr w:type="spellEnd"/>
      <w:r>
        <w:rPr>
          <w:rFonts w:eastAsia="Trebuchet MS" w:cs="Arial"/>
          <w:lang w:val="en-US"/>
        </w:rPr>
        <w:t xml:space="preserve"> of very young children</w:t>
      </w:r>
      <w:r w:rsidRPr="00E147E2">
        <w:rPr>
          <w:rFonts w:eastAsia="Trebuchet MS" w:cs="Arial"/>
          <w:lang w:val="en-US"/>
        </w:rPr>
        <w:t xml:space="preserve">. </w:t>
      </w:r>
      <w:r w:rsidRPr="003313D4">
        <w:rPr>
          <w:rFonts w:cs="Arial"/>
          <w:b/>
          <w:color w:val="000000"/>
        </w:rPr>
        <w:t xml:space="preserve">In the first few years of life, children develop </w:t>
      </w:r>
      <w:hyperlink r:id="rId10" w:anchor="neuron-footnote" w:history="1">
        <w:r w:rsidRPr="003313D4">
          <w:rPr>
            <w:rStyle w:val="Hyperlink"/>
            <w:rFonts w:cs="Arial"/>
            <w:b/>
            <w:color w:val="auto"/>
            <w:u w:val="none"/>
          </w:rPr>
          <w:t>more than 1 million new neural connections every second</w:t>
        </w:r>
      </w:hyperlink>
      <w:r w:rsidRPr="003313D4">
        <w:rPr>
          <w:rFonts w:cs="Arial"/>
          <w:b/>
        </w:rPr>
        <w:t>. At no other time are so many connections being developed</w:t>
      </w:r>
      <w:r w:rsidR="002E1312">
        <w:rPr>
          <w:rFonts w:cs="Arial"/>
          <w:b/>
          <w:vertAlign w:val="superscript"/>
        </w:rPr>
        <w:t>2</w:t>
      </w:r>
      <w:r w:rsidRPr="003313D4">
        <w:rPr>
          <w:rFonts w:cs="Arial"/>
          <w:b/>
        </w:rPr>
        <w:t xml:space="preserve"> - therefore a child’s experiences at nursery are key to building children’s brains.</w:t>
      </w:r>
      <w:r>
        <w:rPr>
          <w:rFonts w:cs="Arial"/>
        </w:rPr>
        <w:t xml:space="preserve"> </w:t>
      </w:r>
      <w:r w:rsidR="00674F85">
        <w:rPr>
          <w:rFonts w:cs="Arial"/>
        </w:rPr>
        <w:t>‘</w:t>
      </w:r>
      <w:r w:rsidRPr="00DE5068">
        <w:rPr>
          <w:rFonts w:cs="Arial"/>
          <w:i/>
        </w:rPr>
        <w:t>Emotional wellbeing and social competence provide a strong foundation for emerging cognitive abilities [thinking]</w:t>
      </w:r>
      <w:r w:rsidR="00132262" w:rsidRPr="00DE5068">
        <w:rPr>
          <w:rFonts w:cs="Arial"/>
          <w:i/>
        </w:rPr>
        <w:t xml:space="preserve">, and together they are the bricks and mortar of brain architecture. </w:t>
      </w:r>
      <w:r w:rsidR="00132262" w:rsidRPr="00DE5068">
        <w:rPr>
          <w:rFonts w:eastAsia="Arial" w:cs="Arial"/>
          <w:i/>
          <w:color w:val="000000" w:themeColor="text1"/>
          <w:lang w:val="en-US"/>
        </w:rPr>
        <w:t xml:space="preserve">The </w:t>
      </w:r>
      <w:hyperlink r:id="rId11">
        <w:r w:rsidR="00132262" w:rsidRPr="00DE5068">
          <w:rPr>
            <w:rStyle w:val="Hyperlink"/>
            <w:rFonts w:eastAsia="Arial" w:cs="Arial"/>
            <w:i/>
            <w:color w:val="auto"/>
            <w:u w:val="none"/>
            <w:lang w:val="en-US"/>
          </w:rPr>
          <w:t>emotional and physical health</w:t>
        </w:r>
      </w:hyperlink>
      <w:r w:rsidR="00132262" w:rsidRPr="00DE5068">
        <w:rPr>
          <w:rFonts w:eastAsia="Arial" w:cs="Arial"/>
          <w:i/>
          <w:lang w:val="en-US"/>
        </w:rPr>
        <w:t xml:space="preserve">, </w:t>
      </w:r>
      <w:r w:rsidR="00132262" w:rsidRPr="00DE5068">
        <w:rPr>
          <w:rFonts w:eastAsia="Arial" w:cs="Arial"/>
          <w:i/>
          <w:color w:val="000000" w:themeColor="text1"/>
          <w:lang w:val="en-US"/>
        </w:rPr>
        <w:t>social skills, and cognitive-linguistic capacities that emerge in the early years are all important for success in school, the workplace, and in the larger community</w:t>
      </w:r>
      <w:r w:rsidR="00674F85">
        <w:rPr>
          <w:rFonts w:eastAsia="Arial" w:cs="Arial"/>
          <w:i/>
          <w:color w:val="000000" w:themeColor="text1"/>
          <w:lang w:val="en-US"/>
        </w:rPr>
        <w:t>’</w:t>
      </w:r>
      <w:r w:rsidR="00DE5068">
        <w:rPr>
          <w:rFonts w:eastAsia="Arial" w:cs="Arial"/>
          <w:color w:val="000000" w:themeColor="text1"/>
          <w:lang w:val="en-US"/>
        </w:rPr>
        <w:t>.</w:t>
      </w:r>
      <w:r w:rsidR="002E1312">
        <w:rPr>
          <w:rFonts w:eastAsia="Arial" w:cs="Arial"/>
          <w:color w:val="000000" w:themeColor="text1"/>
          <w:vertAlign w:val="superscript"/>
          <w:lang w:val="en-US"/>
        </w:rPr>
        <w:t>2</w:t>
      </w:r>
      <w:r w:rsidR="00132262">
        <w:rPr>
          <w:rFonts w:cs="Arial"/>
        </w:rPr>
        <w:t xml:space="preserve"> In other words, how a child is supporte</w:t>
      </w:r>
      <w:r w:rsidR="003313D4">
        <w:rPr>
          <w:rFonts w:cs="Arial"/>
        </w:rPr>
        <w:t>d and interacted wit</w:t>
      </w:r>
      <w:r w:rsidR="009F6BB8">
        <w:rPr>
          <w:rFonts w:cs="Arial"/>
        </w:rPr>
        <w:t>h in their e</w:t>
      </w:r>
      <w:r w:rsidR="003313D4">
        <w:rPr>
          <w:rFonts w:cs="Arial"/>
        </w:rPr>
        <w:t xml:space="preserve">arly </w:t>
      </w:r>
      <w:r w:rsidR="009F6BB8">
        <w:rPr>
          <w:rFonts w:cs="Arial"/>
        </w:rPr>
        <w:t>y</w:t>
      </w:r>
      <w:r w:rsidR="00132262">
        <w:rPr>
          <w:rFonts w:cs="Arial"/>
        </w:rPr>
        <w:t xml:space="preserve">ears, during </w:t>
      </w:r>
      <w:r w:rsidR="003313D4">
        <w:rPr>
          <w:rFonts w:cs="Arial"/>
        </w:rPr>
        <w:t xml:space="preserve">both </w:t>
      </w:r>
      <w:r w:rsidR="00132262">
        <w:rPr>
          <w:rFonts w:cs="Arial"/>
        </w:rPr>
        <w:t>happy times and times of challenge, influences the person they become.</w:t>
      </w:r>
    </w:p>
    <w:p w14:paraId="7315AA70" w14:textId="5601DFEB" w:rsidR="00132262" w:rsidRDefault="00132262" w:rsidP="00220EEC">
      <w:pPr>
        <w:spacing w:after="0" w:line="240" w:lineRule="atLeast"/>
        <w:ind w:left="0"/>
        <w:rPr>
          <w:rFonts w:cs="Arial"/>
        </w:rPr>
      </w:pPr>
    </w:p>
    <w:p w14:paraId="20F812A4" w14:textId="57C7D8C0" w:rsidR="00132262" w:rsidRPr="00132262" w:rsidRDefault="002E1312" w:rsidP="00220EEC">
      <w:pPr>
        <w:spacing w:after="0" w:line="240" w:lineRule="atLeast"/>
        <w:ind w:left="0"/>
        <w:rPr>
          <w:rFonts w:cs="Arial"/>
        </w:rPr>
      </w:pPr>
      <w:r>
        <w:rPr>
          <w:rFonts w:cs="Arial"/>
        </w:rPr>
        <w:t xml:space="preserve">As </w:t>
      </w:r>
      <w:r w:rsidR="00132262">
        <w:rPr>
          <w:rFonts w:cs="Arial"/>
        </w:rPr>
        <w:t xml:space="preserve">young children’s brains are still developing, they </w:t>
      </w:r>
      <w:r w:rsidR="003313D4">
        <w:rPr>
          <w:rFonts w:cs="Arial"/>
        </w:rPr>
        <w:t>can quickly move between experiencing</w:t>
      </w:r>
      <w:r w:rsidR="00132262">
        <w:rPr>
          <w:rFonts w:cs="Arial"/>
        </w:rPr>
        <w:t xml:space="preserve"> times of </w:t>
      </w:r>
      <w:r w:rsidR="00132262" w:rsidRPr="003313D4">
        <w:rPr>
          <w:rFonts w:cs="Arial"/>
          <w:b/>
        </w:rPr>
        <w:t>emotional regulation</w:t>
      </w:r>
      <w:r w:rsidR="00132262">
        <w:rPr>
          <w:rFonts w:cs="Arial"/>
        </w:rPr>
        <w:t xml:space="preserve"> (when they are able to manage their emotions) and times of </w:t>
      </w:r>
      <w:r w:rsidR="00132262" w:rsidRPr="003313D4">
        <w:rPr>
          <w:rFonts w:cs="Arial"/>
          <w:b/>
        </w:rPr>
        <w:t>emotional dysregulation</w:t>
      </w:r>
      <w:r w:rsidR="00132262">
        <w:rPr>
          <w:rFonts w:cs="Arial"/>
        </w:rPr>
        <w:t xml:space="preserve"> (when they feel overwhelmed</w:t>
      </w:r>
      <w:r w:rsidR="003313D4">
        <w:rPr>
          <w:rFonts w:cs="Arial"/>
        </w:rPr>
        <w:t xml:space="preserve"> or have difficulty controlling impulsive behaviours)</w:t>
      </w:r>
      <w:r w:rsidR="00132262">
        <w:rPr>
          <w:rFonts w:cs="Arial"/>
        </w:rPr>
        <w:t>.</w:t>
      </w:r>
      <w:r w:rsidR="003313D4">
        <w:rPr>
          <w:rFonts w:cs="Arial"/>
        </w:rPr>
        <w:t xml:space="preserve"> </w:t>
      </w:r>
      <w:r w:rsidR="00FB1874">
        <w:rPr>
          <w:rFonts w:cs="Arial"/>
        </w:rPr>
        <w:t xml:space="preserve">In addition, children do not yet have the </w:t>
      </w:r>
      <w:r>
        <w:rPr>
          <w:rFonts w:cs="Arial"/>
        </w:rPr>
        <w:t xml:space="preserve">experience or </w:t>
      </w:r>
      <w:r w:rsidR="00FB1874">
        <w:rPr>
          <w:rFonts w:cs="Arial"/>
        </w:rPr>
        <w:t xml:space="preserve">language they need to communicate their feelings. </w:t>
      </w:r>
      <w:r w:rsidR="003313D4">
        <w:rPr>
          <w:rFonts w:cs="Arial"/>
        </w:rPr>
        <w:t xml:space="preserve">By effectively supporting children during </w:t>
      </w:r>
      <w:r w:rsidR="00FB1874">
        <w:rPr>
          <w:rFonts w:cs="Arial"/>
        </w:rPr>
        <w:t xml:space="preserve">times of dysregulation, we </w:t>
      </w:r>
      <w:r w:rsidR="003313D4">
        <w:rPr>
          <w:rFonts w:cs="Arial"/>
        </w:rPr>
        <w:t xml:space="preserve">build further neural pathways in their brains, </w:t>
      </w:r>
      <w:r w:rsidR="00FB1874">
        <w:rPr>
          <w:rFonts w:cs="Arial"/>
        </w:rPr>
        <w:t>helping to form that strong foundation for future development.</w:t>
      </w:r>
    </w:p>
    <w:p w14:paraId="7A62363B" w14:textId="77777777" w:rsidR="00220EEC" w:rsidRPr="00E147E2" w:rsidRDefault="00220EEC" w:rsidP="00220EEC">
      <w:pPr>
        <w:spacing w:after="0" w:line="240" w:lineRule="atLeast"/>
        <w:ind w:left="0"/>
        <w:rPr>
          <w:rFonts w:eastAsia="Arial" w:cs="Arial"/>
          <w:lang w:val="en-US"/>
        </w:rPr>
      </w:pPr>
    </w:p>
    <w:p w14:paraId="33D959C9" w14:textId="3B4B68C3" w:rsidR="00E147E2" w:rsidRPr="00FB1874" w:rsidRDefault="00220EEC" w:rsidP="00EC6A4E">
      <w:pPr>
        <w:pStyle w:val="NoSpacing"/>
        <w:ind w:left="0"/>
        <w:jc w:val="center"/>
        <w:rPr>
          <w:b/>
          <w:lang w:val="en-US"/>
        </w:rPr>
      </w:pPr>
      <w:r w:rsidRPr="0E5F8F63">
        <w:rPr>
          <w:lang w:val="en-US"/>
        </w:rPr>
        <w:t xml:space="preserve"> </w:t>
      </w:r>
      <w:r w:rsidR="00674F85">
        <w:rPr>
          <w:b/>
          <w:lang w:val="en-US"/>
        </w:rPr>
        <w:t>‘</w:t>
      </w:r>
      <w:r w:rsidR="00E147E2" w:rsidRPr="00FB1874">
        <w:rPr>
          <w:b/>
          <w:lang w:val="en-US"/>
        </w:rPr>
        <w:t>If you want to make children behave better, you have to make them feel better</w:t>
      </w:r>
      <w:r w:rsidR="00B55D9F">
        <w:rPr>
          <w:b/>
          <w:lang w:val="en-US"/>
        </w:rPr>
        <w:t>’</w:t>
      </w:r>
    </w:p>
    <w:p w14:paraId="34563189" w14:textId="12758724" w:rsidR="00E147E2" w:rsidRDefault="00E147E2" w:rsidP="00E147E2">
      <w:pPr>
        <w:pStyle w:val="NoSpacing"/>
        <w:jc w:val="center"/>
        <w:rPr>
          <w:lang w:val="en-US"/>
        </w:rPr>
      </w:pPr>
      <w:r w:rsidRPr="00260EBF">
        <w:rPr>
          <w:i/>
          <w:lang w:val="en-US"/>
        </w:rPr>
        <w:t>The Gentle Parenting Book</w:t>
      </w:r>
      <w:r>
        <w:rPr>
          <w:lang w:val="en-US"/>
        </w:rPr>
        <w:t xml:space="preserve"> </w:t>
      </w:r>
      <w:r w:rsidR="002D6E16">
        <w:rPr>
          <w:lang w:val="en-US"/>
        </w:rPr>
        <w:t xml:space="preserve">by </w:t>
      </w:r>
      <w:r w:rsidRPr="0E5F8F63">
        <w:rPr>
          <w:lang w:val="en-US"/>
        </w:rPr>
        <w:t xml:space="preserve">Sarah </w:t>
      </w:r>
      <w:proofErr w:type="spellStart"/>
      <w:r w:rsidRPr="0E5F8F63">
        <w:rPr>
          <w:lang w:val="en-US"/>
        </w:rPr>
        <w:t>Ockwell</w:t>
      </w:r>
      <w:proofErr w:type="spellEnd"/>
      <w:r w:rsidRPr="0E5F8F63">
        <w:rPr>
          <w:lang w:val="en-US"/>
        </w:rPr>
        <w:t>-Smith</w:t>
      </w:r>
    </w:p>
    <w:p w14:paraId="69B7337A" w14:textId="77777777" w:rsidR="00E147E2" w:rsidRDefault="00E147E2" w:rsidP="00E147E2">
      <w:pPr>
        <w:pStyle w:val="NoSpacing"/>
        <w:jc w:val="center"/>
        <w:rPr>
          <w:lang w:val="en-US"/>
        </w:rPr>
      </w:pPr>
    </w:p>
    <w:p w14:paraId="5905A8C5" w14:textId="6DF24A4C" w:rsidR="00E147E2" w:rsidRPr="00FB1874" w:rsidRDefault="00E147E2" w:rsidP="4212E013">
      <w:pPr>
        <w:pStyle w:val="NoSpacing"/>
        <w:jc w:val="center"/>
        <w:rPr>
          <w:b/>
          <w:bCs/>
          <w:lang w:val="en-US"/>
        </w:rPr>
      </w:pPr>
    </w:p>
    <w:p w14:paraId="343EBFF0" w14:textId="06D0BCA6" w:rsidR="00E147E2" w:rsidRPr="00FB1874" w:rsidRDefault="00131B15" w:rsidP="00EC6A4E">
      <w:pPr>
        <w:pStyle w:val="NoSpacing"/>
        <w:ind w:left="0"/>
        <w:jc w:val="center"/>
        <w:rPr>
          <w:b/>
          <w:bCs/>
          <w:lang w:val="en-US"/>
        </w:rPr>
      </w:pPr>
      <w:r>
        <w:rPr>
          <w:b/>
          <w:bCs/>
          <w:lang w:val="en-US"/>
        </w:rPr>
        <w:t>‘</w:t>
      </w:r>
      <w:r w:rsidR="00E147E2" w:rsidRPr="4212E013">
        <w:rPr>
          <w:b/>
          <w:bCs/>
          <w:lang w:val="en-US"/>
        </w:rPr>
        <w:t>All behavior is communication. Sometimes as adults we may not immediately understand why the child is behaving as they are.</w:t>
      </w:r>
      <w:r>
        <w:rPr>
          <w:b/>
          <w:bCs/>
          <w:lang w:val="en-US"/>
        </w:rPr>
        <w:t>’</w:t>
      </w:r>
    </w:p>
    <w:p w14:paraId="14EFD78B" w14:textId="308A9A19" w:rsidR="00E147E2" w:rsidRDefault="00E147E2" w:rsidP="00FB1874">
      <w:pPr>
        <w:pStyle w:val="NoSpacing"/>
        <w:jc w:val="center"/>
        <w:rPr>
          <w:lang w:val="en-US"/>
        </w:rPr>
      </w:pPr>
      <w:r w:rsidRPr="4212E013">
        <w:rPr>
          <w:i/>
          <w:iCs/>
          <w:lang w:val="en-US"/>
        </w:rPr>
        <w:t xml:space="preserve">Positive </w:t>
      </w:r>
      <w:proofErr w:type="spellStart"/>
      <w:r w:rsidRPr="4212E013">
        <w:rPr>
          <w:i/>
          <w:iCs/>
          <w:lang w:val="en-US"/>
        </w:rPr>
        <w:t>Behaviour</w:t>
      </w:r>
      <w:proofErr w:type="spellEnd"/>
      <w:r w:rsidRPr="4212E013">
        <w:rPr>
          <w:i/>
          <w:iCs/>
          <w:lang w:val="en-US"/>
        </w:rPr>
        <w:t xml:space="preserve"> Management in Early Years Settings</w:t>
      </w:r>
      <w:r w:rsidRPr="4212E013">
        <w:rPr>
          <w:lang w:val="en-US"/>
        </w:rPr>
        <w:t xml:space="preserve"> </w:t>
      </w:r>
      <w:r w:rsidR="002D6E16">
        <w:rPr>
          <w:lang w:val="en-US"/>
        </w:rPr>
        <w:t xml:space="preserve">by </w:t>
      </w:r>
      <w:r w:rsidRPr="4212E013">
        <w:rPr>
          <w:lang w:val="en-US"/>
        </w:rPr>
        <w:t xml:space="preserve">Liz Williams </w:t>
      </w:r>
    </w:p>
    <w:bookmarkEnd w:id="0"/>
    <w:p w14:paraId="2780B3EC" w14:textId="77BBC27D" w:rsidR="4212E013" w:rsidRDefault="4212E013" w:rsidP="4212E013">
      <w:pPr>
        <w:ind w:left="0"/>
        <w:rPr>
          <w:b/>
          <w:bCs/>
          <w:lang w:val="en-US"/>
        </w:rPr>
      </w:pPr>
    </w:p>
    <w:p w14:paraId="63B8D8BE" w14:textId="69559777" w:rsidR="4212E013" w:rsidRDefault="4212E013" w:rsidP="4212E013">
      <w:pPr>
        <w:ind w:left="0"/>
        <w:rPr>
          <w:b/>
          <w:bCs/>
          <w:lang w:val="en-US"/>
        </w:rPr>
      </w:pPr>
    </w:p>
    <w:p w14:paraId="20F430FE" w14:textId="10E7500C" w:rsidR="00041DDB" w:rsidRPr="00041DDB" w:rsidRDefault="00887886" w:rsidP="00DE5068">
      <w:pPr>
        <w:spacing w:line="240" w:lineRule="auto"/>
        <w:ind w:left="0"/>
        <w:rPr>
          <w:b/>
          <w:lang w:val="en-US"/>
        </w:rPr>
      </w:pPr>
      <w:r w:rsidRPr="4212E013">
        <w:rPr>
          <w:b/>
          <w:bCs/>
          <w:lang w:val="en-US"/>
        </w:rPr>
        <w:lastRenderedPageBreak/>
        <w:t>Aims</w:t>
      </w:r>
    </w:p>
    <w:p w14:paraId="12C7DA89" w14:textId="19D80DE1" w:rsidR="009564AB" w:rsidRPr="009564AB" w:rsidRDefault="009564AB" w:rsidP="009564AB">
      <w:pPr>
        <w:pStyle w:val="ListParagraph"/>
        <w:numPr>
          <w:ilvl w:val="0"/>
          <w:numId w:val="17"/>
        </w:numPr>
        <w:spacing w:line="240" w:lineRule="auto"/>
        <w:rPr>
          <w:lang w:val="en-US"/>
        </w:rPr>
      </w:pPr>
      <w:r>
        <w:t>To have a shared understanding with staff, parents and children about learning behaviour</w:t>
      </w:r>
      <w:r w:rsidR="00E147E2">
        <w:t>s</w:t>
      </w:r>
      <w:r>
        <w:t xml:space="preserve"> in order for us all to respond in a consistent way to </w:t>
      </w:r>
      <w:r w:rsidR="00E147E2">
        <w:t xml:space="preserve">children’s </w:t>
      </w:r>
      <w:r>
        <w:t>behaviours</w:t>
      </w:r>
      <w:r w:rsidR="00557264">
        <w:t>.</w:t>
      </w:r>
    </w:p>
    <w:p w14:paraId="48E9C001" w14:textId="7B5CFEE2" w:rsidR="009564AB" w:rsidRPr="00405446" w:rsidRDefault="009564AB" w:rsidP="00405446">
      <w:pPr>
        <w:pStyle w:val="ListParagraph"/>
        <w:numPr>
          <w:ilvl w:val="0"/>
          <w:numId w:val="17"/>
        </w:numPr>
        <w:spacing w:line="240" w:lineRule="auto"/>
        <w:rPr>
          <w:lang w:val="en-US"/>
        </w:rPr>
      </w:pPr>
      <w:r>
        <w:t>To provide adults with a set of practical</w:t>
      </w:r>
      <w:r w:rsidR="00E147E2">
        <w:t xml:space="preserve"> tools,</w:t>
      </w:r>
      <w:r>
        <w:t xml:space="preserve"> strategies </w:t>
      </w:r>
      <w:r w:rsidR="00E147E2">
        <w:t xml:space="preserve">and vocabulary </w:t>
      </w:r>
      <w:r>
        <w:t xml:space="preserve">that can help us respond to and manage times of conflict and strong </w:t>
      </w:r>
      <w:r w:rsidRPr="00822DAF">
        <w:t>emotion</w:t>
      </w:r>
      <w:r w:rsidR="00822DAF" w:rsidRPr="00822DAF">
        <w:t xml:space="preserve"> (see</w:t>
      </w:r>
      <w:r w:rsidR="00822DAF">
        <w:t xml:space="preserve"> </w:t>
      </w:r>
      <w:r w:rsidR="00E147E2">
        <w:t xml:space="preserve">the steps of </w:t>
      </w:r>
      <w:r w:rsidR="00405446">
        <w:t>c</w:t>
      </w:r>
      <w:r w:rsidR="00E147E2">
        <w:t xml:space="preserve">onflict </w:t>
      </w:r>
      <w:r w:rsidR="00405446">
        <w:t>r</w:t>
      </w:r>
      <w:r w:rsidR="00E147E2">
        <w:t xml:space="preserve">esolution and </w:t>
      </w:r>
      <w:r w:rsidR="00405446">
        <w:t>e</w:t>
      </w:r>
      <w:r w:rsidR="00E147E2">
        <w:t xml:space="preserve">motion </w:t>
      </w:r>
      <w:r w:rsidR="00405446">
        <w:t>c</w:t>
      </w:r>
      <w:r w:rsidR="00E147E2">
        <w:t>oaching</w:t>
      </w:r>
      <w:r w:rsidR="00822DAF">
        <w:t>)</w:t>
      </w:r>
      <w:r w:rsidR="00557264">
        <w:t>.</w:t>
      </w:r>
      <w:r>
        <w:t xml:space="preserve"> </w:t>
      </w:r>
    </w:p>
    <w:p w14:paraId="41CF14A8" w14:textId="428106EB" w:rsidR="009564AB" w:rsidRPr="009564AB" w:rsidRDefault="009564AB" w:rsidP="009564AB">
      <w:pPr>
        <w:pStyle w:val="ListParagraph"/>
        <w:numPr>
          <w:ilvl w:val="0"/>
          <w:numId w:val="17"/>
        </w:numPr>
        <w:spacing w:line="240" w:lineRule="auto"/>
        <w:rPr>
          <w:lang w:val="en-US"/>
        </w:rPr>
      </w:pPr>
      <w:r>
        <w:t xml:space="preserve">Through </w:t>
      </w:r>
      <w:r w:rsidR="00E147E2">
        <w:t xml:space="preserve">the use of </w:t>
      </w:r>
      <w:r w:rsidR="00405446">
        <w:t>c</w:t>
      </w:r>
      <w:r w:rsidR="00E147E2">
        <w:t xml:space="preserve">onflict </w:t>
      </w:r>
      <w:r w:rsidR="00405446">
        <w:t>r</w:t>
      </w:r>
      <w:r>
        <w:t xml:space="preserve">esolution and </w:t>
      </w:r>
      <w:r w:rsidR="00405446">
        <w:t>e</w:t>
      </w:r>
      <w:r>
        <w:t xml:space="preserve">motion </w:t>
      </w:r>
      <w:r w:rsidR="00405446">
        <w:t>c</w:t>
      </w:r>
      <w:r>
        <w:t>oaching strategies</w:t>
      </w:r>
      <w:r w:rsidR="00DE5068">
        <w:t>,</w:t>
      </w:r>
      <w:r>
        <w:t xml:space="preserve"> we will encourage children to learn how to resolve their conflicts independently</w:t>
      </w:r>
      <w:r w:rsidR="00557264">
        <w:t>.</w:t>
      </w:r>
      <w:r>
        <w:t xml:space="preserve"> </w:t>
      </w:r>
    </w:p>
    <w:p w14:paraId="575BFF72" w14:textId="7B52521F" w:rsidR="00D45870" w:rsidRPr="00D45870" w:rsidRDefault="009564AB" w:rsidP="00041DDB">
      <w:pPr>
        <w:pStyle w:val="ListParagraph"/>
        <w:numPr>
          <w:ilvl w:val="0"/>
          <w:numId w:val="17"/>
        </w:numPr>
        <w:suppressAutoHyphens w:val="0"/>
        <w:spacing w:line="240" w:lineRule="auto"/>
        <w:rPr>
          <w:lang w:val="en-US"/>
        </w:rPr>
      </w:pPr>
      <w:r>
        <w:t xml:space="preserve">Children and adults </w:t>
      </w:r>
      <w:r w:rsidR="00F62709">
        <w:t xml:space="preserve">have the tools and vocabulary </w:t>
      </w:r>
      <w:r>
        <w:t xml:space="preserve">to express their feelings and request </w:t>
      </w:r>
      <w:r w:rsidR="00F62709">
        <w:t xml:space="preserve">support to meet their needs </w:t>
      </w:r>
      <w:r>
        <w:t>effectively</w:t>
      </w:r>
      <w:r w:rsidR="00557264">
        <w:t>.</w:t>
      </w:r>
    </w:p>
    <w:p w14:paraId="4A645BB9" w14:textId="77777777" w:rsidR="00FB1874" w:rsidRDefault="00FB1874" w:rsidP="00357924">
      <w:pPr>
        <w:spacing w:line="240" w:lineRule="auto"/>
        <w:ind w:left="0"/>
        <w:rPr>
          <w:b/>
          <w:lang w:val="en-US"/>
        </w:rPr>
      </w:pPr>
    </w:p>
    <w:p w14:paraId="6CF01F10" w14:textId="5F1882F2" w:rsidR="00823EAE" w:rsidRPr="00357924" w:rsidRDefault="00E15395" w:rsidP="00357924">
      <w:pPr>
        <w:spacing w:line="240" w:lineRule="auto"/>
        <w:ind w:left="0"/>
        <w:rPr>
          <w:b/>
          <w:lang w:val="en-US"/>
        </w:rPr>
      </w:pPr>
      <w:r w:rsidRPr="004D65B8">
        <w:rPr>
          <w:b/>
          <w:lang w:val="en-US"/>
        </w:rPr>
        <w:t>Our Vision and Values</w:t>
      </w:r>
    </w:p>
    <w:p w14:paraId="19F8B571" w14:textId="1A8F328D" w:rsidR="00D45870" w:rsidRDefault="00D45870" w:rsidP="00D45870">
      <w:pPr>
        <w:suppressAutoHyphens w:val="0"/>
        <w:spacing w:after="0" w:line="240" w:lineRule="auto"/>
        <w:ind w:left="0"/>
        <w:textAlignment w:val="baseline"/>
        <w:rPr>
          <w:rFonts w:cs="Arial"/>
          <w:color w:val="000000" w:themeColor="text1"/>
          <w:lang w:eastAsia="en-GB"/>
        </w:rPr>
      </w:pPr>
      <w:r w:rsidRPr="5E104368">
        <w:rPr>
          <w:rFonts w:cs="Arial"/>
          <w:color w:val="000000" w:themeColor="text1"/>
          <w:lang w:eastAsia="en-GB"/>
        </w:rPr>
        <w:t>St Philip’s Marsh Nursery School</w:t>
      </w:r>
      <w:r w:rsidR="72B1341E" w:rsidRPr="5E104368">
        <w:rPr>
          <w:rFonts w:cs="Arial"/>
          <w:color w:val="000000" w:themeColor="text1"/>
          <w:lang w:eastAsia="en-GB"/>
        </w:rPr>
        <w:t xml:space="preserve"> and Cashmore Early Years Centre</w:t>
      </w:r>
      <w:r w:rsidRPr="5E104368">
        <w:rPr>
          <w:rFonts w:cs="Arial"/>
          <w:color w:val="000000" w:themeColor="text1"/>
          <w:lang w:eastAsia="en-GB"/>
        </w:rPr>
        <w:t xml:space="preserve"> is an inclusive school which welcomes all children from all communities.</w:t>
      </w:r>
    </w:p>
    <w:p w14:paraId="0292FA48" w14:textId="77777777" w:rsidR="00BF1299" w:rsidRPr="00D45870" w:rsidRDefault="00BF1299" w:rsidP="00D45870">
      <w:pPr>
        <w:suppressAutoHyphens w:val="0"/>
        <w:spacing w:after="0" w:line="240" w:lineRule="auto"/>
        <w:ind w:left="0"/>
        <w:textAlignment w:val="baseline"/>
        <w:rPr>
          <w:rFonts w:cs="Arial"/>
          <w:color w:val="000000"/>
          <w:lang w:eastAsia="en-GB"/>
        </w:rPr>
      </w:pPr>
    </w:p>
    <w:p w14:paraId="755565B2" w14:textId="0EFE181E" w:rsidR="00D45870" w:rsidRPr="00D45870" w:rsidRDefault="00D45870" w:rsidP="00D45870">
      <w:pPr>
        <w:suppressAutoHyphens w:val="0"/>
        <w:spacing w:after="0" w:line="240" w:lineRule="auto"/>
        <w:ind w:left="0"/>
        <w:textAlignment w:val="baseline"/>
        <w:rPr>
          <w:rFonts w:cs="Arial"/>
          <w:color w:val="000000"/>
          <w:lang w:eastAsia="en-GB"/>
        </w:rPr>
      </w:pPr>
      <w:r w:rsidRPr="00D45870">
        <w:rPr>
          <w:rFonts w:cs="Arial"/>
          <w:color w:val="000000"/>
          <w:lang w:eastAsia="en-GB"/>
        </w:rPr>
        <w:t xml:space="preserve">We aim to make our </w:t>
      </w:r>
      <w:r w:rsidR="007F6AC1">
        <w:rPr>
          <w:rFonts w:cs="Arial"/>
          <w:color w:val="000000"/>
          <w:lang w:eastAsia="en-GB"/>
        </w:rPr>
        <w:t>s</w:t>
      </w:r>
      <w:r w:rsidRPr="00D45870">
        <w:rPr>
          <w:rFonts w:cs="Arial"/>
          <w:color w:val="000000"/>
          <w:lang w:eastAsia="en-GB"/>
        </w:rPr>
        <w:t>chool</w:t>
      </w:r>
      <w:r w:rsidR="00BF1299">
        <w:rPr>
          <w:rFonts w:cs="Arial"/>
          <w:color w:val="000000"/>
          <w:lang w:eastAsia="en-GB"/>
        </w:rPr>
        <w:t>/</w:t>
      </w:r>
      <w:r w:rsidR="007F6AC1">
        <w:rPr>
          <w:rFonts w:cs="Arial"/>
          <w:color w:val="000000"/>
          <w:lang w:eastAsia="en-GB"/>
        </w:rPr>
        <w:t>c</w:t>
      </w:r>
      <w:r w:rsidR="00BF1299">
        <w:rPr>
          <w:rFonts w:cs="Arial"/>
          <w:color w:val="000000"/>
          <w:lang w:eastAsia="en-GB"/>
        </w:rPr>
        <w:t>entre</w:t>
      </w:r>
      <w:r w:rsidRPr="00D45870">
        <w:rPr>
          <w:rFonts w:cs="Arial"/>
          <w:color w:val="000000"/>
          <w:lang w:eastAsia="en-GB"/>
        </w:rPr>
        <w:t xml:space="preserve"> a place where </w:t>
      </w:r>
      <w:r w:rsidRPr="00357924">
        <w:rPr>
          <w:rFonts w:cs="Arial"/>
          <w:b/>
          <w:bCs/>
          <w:color w:val="000000"/>
          <w:bdr w:val="none" w:sz="0" w:space="0" w:color="auto" w:frame="1"/>
          <w:lang w:eastAsia="en-GB"/>
        </w:rPr>
        <w:t>everyone</w:t>
      </w:r>
      <w:r w:rsidRPr="00D45870">
        <w:rPr>
          <w:rFonts w:cs="Arial"/>
          <w:color w:val="000000"/>
          <w:lang w:eastAsia="en-GB"/>
        </w:rPr>
        <w:t> – children and adults, family members and staff, irrespective of age, ethnicity, gender, sexuality, disability or religion:</w:t>
      </w:r>
    </w:p>
    <w:p w14:paraId="630D5BC6" w14:textId="77777777" w:rsidR="00D45870" w:rsidRPr="00D45870" w:rsidRDefault="00D45870" w:rsidP="00E147E2">
      <w:pPr>
        <w:numPr>
          <w:ilvl w:val="1"/>
          <w:numId w:val="29"/>
        </w:numPr>
        <w:tabs>
          <w:tab w:val="clear" w:pos="1440"/>
          <w:tab w:val="num" w:pos="1800"/>
        </w:tabs>
        <w:suppressAutoHyphens w:val="0"/>
        <w:spacing w:after="0" w:line="390" w:lineRule="atLeast"/>
        <w:ind w:left="360"/>
        <w:textAlignment w:val="baseline"/>
        <w:rPr>
          <w:rFonts w:cs="Arial"/>
          <w:color w:val="000000"/>
          <w:lang w:eastAsia="en-GB"/>
        </w:rPr>
      </w:pPr>
      <w:r w:rsidRPr="00D45870">
        <w:rPr>
          <w:rFonts w:cs="Arial"/>
          <w:color w:val="000000"/>
          <w:lang w:eastAsia="en-GB"/>
        </w:rPr>
        <w:t>feels safe, secure and well supported;</w:t>
      </w:r>
    </w:p>
    <w:p w14:paraId="12869AFE" w14:textId="77777777" w:rsidR="00D45870" w:rsidRPr="00D45870" w:rsidRDefault="00D45870" w:rsidP="00E147E2">
      <w:pPr>
        <w:numPr>
          <w:ilvl w:val="1"/>
          <w:numId w:val="29"/>
        </w:numPr>
        <w:tabs>
          <w:tab w:val="clear" w:pos="1440"/>
          <w:tab w:val="num" w:pos="1800"/>
        </w:tabs>
        <w:suppressAutoHyphens w:val="0"/>
        <w:spacing w:after="0" w:line="390" w:lineRule="atLeast"/>
        <w:ind w:left="360"/>
        <w:textAlignment w:val="baseline"/>
        <w:rPr>
          <w:rFonts w:cs="Arial"/>
          <w:color w:val="000000"/>
          <w:lang w:eastAsia="en-GB"/>
        </w:rPr>
      </w:pPr>
      <w:r w:rsidRPr="00D45870">
        <w:rPr>
          <w:rFonts w:cs="Arial"/>
          <w:color w:val="000000"/>
          <w:lang w:eastAsia="en-GB"/>
        </w:rPr>
        <w:t>feels valued, respected and empowered;</w:t>
      </w:r>
    </w:p>
    <w:p w14:paraId="50F4B081" w14:textId="77777777" w:rsidR="00D45870" w:rsidRPr="00D45870" w:rsidRDefault="00D45870" w:rsidP="00E147E2">
      <w:pPr>
        <w:numPr>
          <w:ilvl w:val="1"/>
          <w:numId w:val="29"/>
        </w:numPr>
        <w:tabs>
          <w:tab w:val="clear" w:pos="1440"/>
          <w:tab w:val="num" w:pos="1800"/>
        </w:tabs>
        <w:suppressAutoHyphens w:val="0"/>
        <w:spacing w:after="0" w:line="390" w:lineRule="atLeast"/>
        <w:ind w:left="360"/>
        <w:textAlignment w:val="baseline"/>
        <w:rPr>
          <w:rFonts w:cs="Arial"/>
          <w:color w:val="000000"/>
          <w:lang w:eastAsia="en-GB"/>
        </w:rPr>
      </w:pPr>
      <w:r w:rsidRPr="00D45870">
        <w:rPr>
          <w:rFonts w:cs="Arial"/>
          <w:color w:val="000000"/>
          <w:lang w:eastAsia="en-GB"/>
        </w:rPr>
        <w:t>is motivated and excited to learn;</w:t>
      </w:r>
    </w:p>
    <w:p w14:paraId="56242179" w14:textId="77777777" w:rsidR="00D45870" w:rsidRPr="00D45870" w:rsidRDefault="00D45870" w:rsidP="00E147E2">
      <w:pPr>
        <w:numPr>
          <w:ilvl w:val="1"/>
          <w:numId w:val="29"/>
        </w:numPr>
        <w:tabs>
          <w:tab w:val="clear" w:pos="1440"/>
          <w:tab w:val="num" w:pos="1800"/>
        </w:tabs>
        <w:suppressAutoHyphens w:val="0"/>
        <w:spacing w:after="0" w:line="390" w:lineRule="atLeast"/>
        <w:ind w:left="360"/>
        <w:textAlignment w:val="baseline"/>
        <w:rPr>
          <w:rFonts w:cs="Arial"/>
          <w:color w:val="000000"/>
          <w:lang w:eastAsia="en-GB"/>
        </w:rPr>
      </w:pPr>
      <w:r w:rsidRPr="00D45870">
        <w:rPr>
          <w:rFonts w:cs="Arial"/>
          <w:color w:val="000000"/>
          <w:lang w:eastAsia="en-GB"/>
        </w:rPr>
        <w:t>is enabled to contribute to our collaborative learning – together.</w:t>
      </w:r>
    </w:p>
    <w:p w14:paraId="38D26425" w14:textId="77777777" w:rsidR="00357924" w:rsidRDefault="00357924" w:rsidP="00E147E2">
      <w:pPr>
        <w:suppressAutoHyphens w:val="0"/>
        <w:spacing w:after="0" w:line="240" w:lineRule="auto"/>
        <w:ind w:left="360"/>
        <w:textAlignment w:val="baseline"/>
        <w:rPr>
          <w:rFonts w:cs="Arial"/>
          <w:color w:val="000000"/>
          <w:lang w:eastAsia="en-GB"/>
        </w:rPr>
      </w:pPr>
    </w:p>
    <w:p w14:paraId="7F54DA27" w14:textId="7A58A1AD" w:rsidR="00D45870" w:rsidRPr="00D45870" w:rsidRDefault="00D45870" w:rsidP="00357924">
      <w:pPr>
        <w:suppressAutoHyphens w:val="0"/>
        <w:spacing w:after="0" w:line="240" w:lineRule="auto"/>
        <w:ind w:left="0"/>
        <w:textAlignment w:val="baseline"/>
        <w:rPr>
          <w:rFonts w:cs="Arial"/>
          <w:color w:val="000000"/>
          <w:lang w:eastAsia="en-GB"/>
        </w:rPr>
      </w:pPr>
      <w:r w:rsidRPr="00D45870">
        <w:rPr>
          <w:rFonts w:cs="Arial"/>
          <w:color w:val="000000"/>
          <w:lang w:eastAsia="en-GB"/>
        </w:rPr>
        <w:t>In this environment, each unique child is supported to:</w:t>
      </w:r>
    </w:p>
    <w:p w14:paraId="75420C9D" w14:textId="77777777" w:rsidR="00D45870" w:rsidRPr="00D45870" w:rsidRDefault="00D45870" w:rsidP="00357924">
      <w:pPr>
        <w:numPr>
          <w:ilvl w:val="1"/>
          <w:numId w:val="30"/>
        </w:numPr>
        <w:tabs>
          <w:tab w:val="clear" w:pos="1440"/>
          <w:tab w:val="num" w:pos="1800"/>
        </w:tabs>
        <w:suppressAutoHyphens w:val="0"/>
        <w:spacing w:after="0" w:line="390" w:lineRule="atLeast"/>
        <w:ind w:left="360"/>
        <w:textAlignment w:val="baseline"/>
        <w:rPr>
          <w:rFonts w:cs="Arial"/>
          <w:color w:val="000000"/>
          <w:lang w:eastAsia="en-GB"/>
        </w:rPr>
      </w:pPr>
      <w:r w:rsidRPr="00D45870">
        <w:rPr>
          <w:rFonts w:cs="Arial"/>
          <w:color w:val="000000"/>
          <w:lang w:eastAsia="en-GB"/>
        </w:rPr>
        <w:t>grow in self-esteem, confidence and independence;</w:t>
      </w:r>
    </w:p>
    <w:p w14:paraId="01EAEC62" w14:textId="77777777" w:rsidR="00D45870" w:rsidRPr="00D45870" w:rsidRDefault="00D45870" w:rsidP="00357924">
      <w:pPr>
        <w:numPr>
          <w:ilvl w:val="1"/>
          <w:numId w:val="30"/>
        </w:numPr>
        <w:tabs>
          <w:tab w:val="clear" w:pos="1440"/>
          <w:tab w:val="num" w:pos="1800"/>
        </w:tabs>
        <w:suppressAutoHyphens w:val="0"/>
        <w:spacing w:after="0" w:line="390" w:lineRule="atLeast"/>
        <w:ind w:left="360"/>
        <w:textAlignment w:val="baseline"/>
        <w:rPr>
          <w:rFonts w:cs="Arial"/>
          <w:color w:val="000000"/>
          <w:lang w:eastAsia="en-GB"/>
        </w:rPr>
      </w:pPr>
      <w:r w:rsidRPr="00D45870">
        <w:rPr>
          <w:rFonts w:cs="Arial"/>
          <w:color w:val="000000"/>
          <w:lang w:eastAsia="en-GB"/>
        </w:rPr>
        <w:t>build positive relationships with adults and peers;</w:t>
      </w:r>
    </w:p>
    <w:p w14:paraId="2C7B1D21" w14:textId="77777777" w:rsidR="00D45870" w:rsidRPr="00D45870" w:rsidRDefault="00D45870" w:rsidP="00357924">
      <w:pPr>
        <w:numPr>
          <w:ilvl w:val="1"/>
          <w:numId w:val="30"/>
        </w:numPr>
        <w:tabs>
          <w:tab w:val="clear" w:pos="1440"/>
          <w:tab w:val="num" w:pos="1800"/>
        </w:tabs>
        <w:suppressAutoHyphens w:val="0"/>
        <w:spacing w:after="0" w:line="390" w:lineRule="atLeast"/>
        <w:ind w:left="360"/>
        <w:textAlignment w:val="baseline"/>
        <w:rPr>
          <w:rFonts w:cs="Arial"/>
          <w:color w:val="000000"/>
          <w:lang w:eastAsia="en-GB"/>
        </w:rPr>
      </w:pPr>
      <w:r w:rsidRPr="00D45870">
        <w:rPr>
          <w:rFonts w:cs="Arial"/>
          <w:color w:val="000000"/>
          <w:lang w:eastAsia="en-GB"/>
        </w:rPr>
        <w:t>explore a broad, balanced and challenging curriculum;</w:t>
      </w:r>
    </w:p>
    <w:p w14:paraId="5D6B29E7" w14:textId="4847B3AF" w:rsidR="00357924" w:rsidRDefault="00D45870" w:rsidP="00357924">
      <w:pPr>
        <w:numPr>
          <w:ilvl w:val="1"/>
          <w:numId w:val="30"/>
        </w:numPr>
        <w:tabs>
          <w:tab w:val="clear" w:pos="1440"/>
          <w:tab w:val="num" w:pos="1800"/>
        </w:tabs>
        <w:suppressAutoHyphens w:val="0"/>
        <w:spacing w:after="0" w:line="390" w:lineRule="atLeast"/>
        <w:ind w:left="360"/>
        <w:textAlignment w:val="baseline"/>
        <w:rPr>
          <w:rFonts w:cs="Arial"/>
          <w:color w:val="000000"/>
        </w:rPr>
      </w:pPr>
      <w:r w:rsidRPr="00D45870">
        <w:rPr>
          <w:rFonts w:cs="Arial"/>
          <w:color w:val="000000"/>
          <w:lang w:eastAsia="en-GB"/>
        </w:rPr>
        <w:t>develop effective life-long learning skills.</w:t>
      </w:r>
    </w:p>
    <w:p w14:paraId="01C50AD5" w14:textId="77777777" w:rsidR="00357924" w:rsidRDefault="00357924" w:rsidP="00357924">
      <w:pPr>
        <w:suppressAutoHyphens w:val="0"/>
        <w:spacing w:after="0" w:line="390" w:lineRule="atLeast"/>
        <w:ind w:left="360"/>
        <w:textAlignment w:val="baseline"/>
        <w:rPr>
          <w:rFonts w:cs="Arial"/>
          <w:color w:val="000000"/>
        </w:rPr>
      </w:pPr>
    </w:p>
    <w:p w14:paraId="5D7EE8E1" w14:textId="1511C3C0" w:rsidR="00357924" w:rsidRDefault="00357924" w:rsidP="00E147E2">
      <w:pPr>
        <w:suppressAutoHyphens w:val="0"/>
        <w:spacing w:after="0" w:line="240" w:lineRule="atLeast"/>
        <w:ind w:left="0"/>
        <w:textAlignment w:val="baseline"/>
        <w:outlineLvl w:val="2"/>
        <w:rPr>
          <w:rFonts w:cs="Arial"/>
          <w:color w:val="000000"/>
        </w:rPr>
      </w:pPr>
      <w:r w:rsidRPr="00E147E2">
        <w:rPr>
          <w:rFonts w:cs="Arial"/>
          <w:b/>
          <w:color w:val="000000"/>
        </w:rPr>
        <w:t>We put children at the heart of what we do.</w:t>
      </w:r>
      <w:r w:rsidR="00E147E2">
        <w:rPr>
          <w:rFonts w:cs="Arial"/>
          <w:color w:val="000000"/>
        </w:rPr>
        <w:t xml:space="preserve"> We </w:t>
      </w:r>
      <w:r w:rsidR="00E147E2" w:rsidRPr="7B6FC61F">
        <w:rPr>
          <w:lang w:val="en-US"/>
        </w:rPr>
        <w:t>acknowledge that our responses must be tailored to meet the child’s age, stage of development and current state of emotional regulation.</w:t>
      </w:r>
    </w:p>
    <w:p w14:paraId="17ADA6DC" w14:textId="77777777" w:rsidR="00357924" w:rsidRDefault="00357924" w:rsidP="00357924">
      <w:pPr>
        <w:suppressAutoHyphens w:val="0"/>
        <w:spacing w:after="0" w:line="390" w:lineRule="atLeast"/>
        <w:ind w:left="0"/>
        <w:textAlignment w:val="baseline"/>
        <w:rPr>
          <w:rFonts w:cs="Arial"/>
          <w:color w:val="000000"/>
        </w:rPr>
      </w:pPr>
    </w:p>
    <w:p w14:paraId="6B0E00C7" w14:textId="264D144B" w:rsidR="00357924" w:rsidRPr="00357924" w:rsidRDefault="00D45870" w:rsidP="00357924">
      <w:pPr>
        <w:suppressAutoHyphens w:val="0"/>
        <w:spacing w:after="0" w:line="390" w:lineRule="atLeast"/>
        <w:ind w:left="0"/>
        <w:textAlignment w:val="baseline"/>
        <w:rPr>
          <w:rFonts w:cs="Arial"/>
          <w:color w:val="000000"/>
        </w:rPr>
      </w:pPr>
      <w:r w:rsidRPr="00357924">
        <w:rPr>
          <w:rFonts w:cs="Arial"/>
          <w:color w:val="000000"/>
        </w:rPr>
        <w:t>We offer an environment where children:</w:t>
      </w:r>
    </w:p>
    <w:p w14:paraId="4C3F56A4" w14:textId="5B985254" w:rsidR="00E147E2" w:rsidRDefault="00E147E2" w:rsidP="00E147E2">
      <w:pPr>
        <w:numPr>
          <w:ilvl w:val="0"/>
          <w:numId w:val="31"/>
        </w:numPr>
        <w:tabs>
          <w:tab w:val="clear" w:pos="2160"/>
          <w:tab w:val="num" w:pos="2520"/>
        </w:tabs>
        <w:suppressAutoHyphens w:val="0"/>
        <w:spacing w:after="0" w:line="390" w:lineRule="atLeast"/>
        <w:ind w:left="360"/>
        <w:textAlignment w:val="baseline"/>
        <w:rPr>
          <w:rFonts w:cs="Arial"/>
          <w:color w:val="000000"/>
        </w:rPr>
      </w:pPr>
      <w:r>
        <w:rPr>
          <w:rFonts w:cs="Arial"/>
          <w:color w:val="000000"/>
        </w:rPr>
        <w:t>are celebrated for being unique</w:t>
      </w:r>
      <w:r w:rsidR="00BF1299">
        <w:rPr>
          <w:rFonts w:cs="Arial"/>
          <w:color w:val="000000"/>
        </w:rPr>
        <w:t>;</w:t>
      </w:r>
    </w:p>
    <w:p w14:paraId="3A7577A6" w14:textId="4975EE2F" w:rsidR="00D45870" w:rsidRPr="00357924" w:rsidRDefault="00D45870" w:rsidP="00E147E2">
      <w:pPr>
        <w:numPr>
          <w:ilvl w:val="0"/>
          <w:numId w:val="31"/>
        </w:numPr>
        <w:tabs>
          <w:tab w:val="clear" w:pos="2160"/>
          <w:tab w:val="num" w:pos="2520"/>
        </w:tabs>
        <w:suppressAutoHyphens w:val="0"/>
        <w:spacing w:after="0" w:line="390" w:lineRule="atLeast"/>
        <w:ind w:left="360"/>
        <w:textAlignment w:val="baseline"/>
        <w:rPr>
          <w:rFonts w:cs="Arial"/>
          <w:color w:val="000000"/>
        </w:rPr>
      </w:pPr>
      <w:r w:rsidRPr="00357924">
        <w:rPr>
          <w:rFonts w:cs="Arial"/>
          <w:color w:val="000000"/>
        </w:rPr>
        <w:t>have an opportunity to share ideas, views and opinions;</w:t>
      </w:r>
    </w:p>
    <w:p w14:paraId="477BFE23" w14:textId="77777777" w:rsidR="00D45870" w:rsidRPr="00357924" w:rsidRDefault="00D45870" w:rsidP="00E147E2">
      <w:pPr>
        <w:numPr>
          <w:ilvl w:val="0"/>
          <w:numId w:val="31"/>
        </w:numPr>
        <w:tabs>
          <w:tab w:val="clear" w:pos="2160"/>
          <w:tab w:val="num" w:pos="2520"/>
        </w:tabs>
        <w:suppressAutoHyphens w:val="0"/>
        <w:spacing w:after="0" w:line="390" w:lineRule="atLeast"/>
        <w:ind w:left="360"/>
        <w:textAlignment w:val="baseline"/>
        <w:rPr>
          <w:rFonts w:cs="Arial"/>
          <w:color w:val="000000"/>
        </w:rPr>
      </w:pPr>
      <w:r w:rsidRPr="00357924">
        <w:rPr>
          <w:rFonts w:cs="Arial"/>
          <w:color w:val="000000"/>
        </w:rPr>
        <w:t>are listened to and respected;</w:t>
      </w:r>
    </w:p>
    <w:p w14:paraId="7AD14E97" w14:textId="77777777" w:rsidR="00D45870" w:rsidRPr="00357924" w:rsidRDefault="00D45870" w:rsidP="00E147E2">
      <w:pPr>
        <w:numPr>
          <w:ilvl w:val="0"/>
          <w:numId w:val="31"/>
        </w:numPr>
        <w:tabs>
          <w:tab w:val="clear" w:pos="2160"/>
          <w:tab w:val="num" w:pos="2520"/>
        </w:tabs>
        <w:suppressAutoHyphens w:val="0"/>
        <w:spacing w:after="0" w:line="390" w:lineRule="atLeast"/>
        <w:ind w:left="360"/>
        <w:textAlignment w:val="baseline"/>
        <w:rPr>
          <w:rFonts w:cs="Arial"/>
          <w:color w:val="000000"/>
        </w:rPr>
      </w:pPr>
      <w:r w:rsidRPr="00357924">
        <w:rPr>
          <w:rFonts w:cs="Arial"/>
          <w:color w:val="000000"/>
        </w:rPr>
        <w:t>are offered a broad, balanced and challenging curriculum;</w:t>
      </w:r>
    </w:p>
    <w:p w14:paraId="4AC0FACE" w14:textId="77777777" w:rsidR="00D45870" w:rsidRPr="00357924" w:rsidRDefault="00D45870" w:rsidP="00E147E2">
      <w:pPr>
        <w:numPr>
          <w:ilvl w:val="0"/>
          <w:numId w:val="31"/>
        </w:numPr>
        <w:tabs>
          <w:tab w:val="clear" w:pos="2160"/>
          <w:tab w:val="num" w:pos="2520"/>
        </w:tabs>
        <w:suppressAutoHyphens w:val="0"/>
        <w:spacing w:after="0" w:line="390" w:lineRule="atLeast"/>
        <w:ind w:left="360"/>
        <w:textAlignment w:val="baseline"/>
        <w:rPr>
          <w:rFonts w:cs="Arial"/>
          <w:color w:val="000000"/>
        </w:rPr>
      </w:pPr>
      <w:r w:rsidRPr="00357924">
        <w:rPr>
          <w:rFonts w:cs="Arial"/>
          <w:color w:val="000000"/>
        </w:rPr>
        <w:t>can experience a rich, stimulating and dynamic learning environment;</w:t>
      </w:r>
    </w:p>
    <w:p w14:paraId="686285BA" w14:textId="44EFEC2C" w:rsidR="00D45870" w:rsidRPr="00357924" w:rsidRDefault="0023733A" w:rsidP="00E147E2">
      <w:pPr>
        <w:numPr>
          <w:ilvl w:val="0"/>
          <w:numId w:val="31"/>
        </w:numPr>
        <w:tabs>
          <w:tab w:val="clear" w:pos="2160"/>
          <w:tab w:val="num" w:pos="2520"/>
        </w:tabs>
        <w:suppressAutoHyphens w:val="0"/>
        <w:spacing w:after="0" w:line="390" w:lineRule="atLeast"/>
        <w:ind w:left="360"/>
        <w:textAlignment w:val="baseline"/>
        <w:rPr>
          <w:rFonts w:cs="Arial"/>
          <w:color w:val="000000"/>
        </w:rPr>
      </w:pPr>
      <w:r>
        <w:rPr>
          <w:rFonts w:cs="Arial"/>
          <w:color w:val="000000"/>
        </w:rPr>
        <w:t>can learn through a well-</w:t>
      </w:r>
      <w:r w:rsidR="00D45870" w:rsidRPr="00357924">
        <w:rPr>
          <w:rFonts w:cs="Arial"/>
          <w:color w:val="000000"/>
        </w:rPr>
        <w:t>structured, well</w:t>
      </w:r>
      <w:r w:rsidR="008F2DFC">
        <w:rPr>
          <w:rFonts w:cs="Arial"/>
          <w:color w:val="000000"/>
        </w:rPr>
        <w:t>-</w:t>
      </w:r>
      <w:r w:rsidR="00D45870" w:rsidRPr="00357924">
        <w:rPr>
          <w:rFonts w:cs="Arial"/>
          <w:color w:val="000000"/>
        </w:rPr>
        <w:t>planned, creative curriculum approach;</w:t>
      </w:r>
    </w:p>
    <w:p w14:paraId="26B1290F" w14:textId="77777777" w:rsidR="00D45870" w:rsidRPr="00357924" w:rsidRDefault="00D45870" w:rsidP="00E147E2">
      <w:pPr>
        <w:numPr>
          <w:ilvl w:val="0"/>
          <w:numId w:val="31"/>
        </w:numPr>
        <w:tabs>
          <w:tab w:val="clear" w:pos="2160"/>
          <w:tab w:val="num" w:pos="2520"/>
        </w:tabs>
        <w:suppressAutoHyphens w:val="0"/>
        <w:spacing w:after="0" w:line="390" w:lineRule="atLeast"/>
        <w:ind w:left="360"/>
        <w:textAlignment w:val="baseline"/>
        <w:rPr>
          <w:rFonts w:cs="Arial"/>
          <w:color w:val="000000"/>
        </w:rPr>
      </w:pPr>
      <w:r w:rsidRPr="00357924">
        <w:rPr>
          <w:rFonts w:cs="Arial"/>
          <w:color w:val="000000"/>
        </w:rPr>
        <w:t>work with adults who value, respect, support and scaffold their learning;</w:t>
      </w:r>
    </w:p>
    <w:p w14:paraId="7580DAEB" w14:textId="77777777" w:rsidR="00D45870" w:rsidRPr="00357924" w:rsidRDefault="00D45870" w:rsidP="00E147E2">
      <w:pPr>
        <w:numPr>
          <w:ilvl w:val="0"/>
          <w:numId w:val="31"/>
        </w:numPr>
        <w:tabs>
          <w:tab w:val="clear" w:pos="2160"/>
          <w:tab w:val="num" w:pos="2520"/>
        </w:tabs>
        <w:suppressAutoHyphens w:val="0"/>
        <w:spacing w:after="0" w:line="390" w:lineRule="atLeast"/>
        <w:ind w:left="360"/>
        <w:textAlignment w:val="baseline"/>
        <w:rPr>
          <w:rFonts w:cs="Arial"/>
          <w:color w:val="000000"/>
        </w:rPr>
      </w:pPr>
      <w:r w:rsidRPr="00357924">
        <w:rPr>
          <w:rFonts w:cs="Arial"/>
          <w:color w:val="000000"/>
        </w:rPr>
        <w:t>experience adults working together in partnership with parents/carers and the community.</w:t>
      </w:r>
    </w:p>
    <w:p w14:paraId="0B7B30D3" w14:textId="77777777" w:rsidR="00FB1874" w:rsidRDefault="00FB1874" w:rsidP="00E147E2">
      <w:pPr>
        <w:suppressAutoHyphens w:val="0"/>
        <w:ind w:left="360"/>
        <w:rPr>
          <w:rFonts w:cs="Arial"/>
          <w:b/>
          <w:lang w:val="en-US"/>
        </w:rPr>
      </w:pPr>
    </w:p>
    <w:p w14:paraId="4E92C03E" w14:textId="6FAE3CAC" w:rsidR="00E15395" w:rsidRPr="00E15395" w:rsidRDefault="00E15395" w:rsidP="7B6FC61F">
      <w:pPr>
        <w:suppressAutoHyphens w:val="0"/>
        <w:spacing w:after="0" w:line="240" w:lineRule="atLeast"/>
        <w:ind w:left="0"/>
        <w:textAlignment w:val="baseline"/>
        <w:outlineLvl w:val="2"/>
        <w:rPr>
          <w:b/>
          <w:bCs/>
          <w:lang w:val="en-US"/>
        </w:rPr>
      </w:pPr>
    </w:p>
    <w:p w14:paraId="6392CC1E" w14:textId="77777777" w:rsidR="008A0ACF" w:rsidRPr="008A0ACF" w:rsidRDefault="008A0ACF" w:rsidP="00855BF4">
      <w:pPr>
        <w:spacing w:line="240" w:lineRule="auto"/>
        <w:rPr>
          <w:b/>
        </w:rPr>
      </w:pPr>
      <w:r w:rsidRPr="008A0ACF">
        <w:rPr>
          <w:b/>
        </w:rPr>
        <w:t xml:space="preserve">Respect </w:t>
      </w:r>
    </w:p>
    <w:p w14:paraId="3436407D" w14:textId="2A765FA0" w:rsidR="008A0ACF" w:rsidRDefault="008A0ACF" w:rsidP="00855BF4">
      <w:pPr>
        <w:spacing w:line="240" w:lineRule="auto"/>
      </w:pPr>
      <w:r>
        <w:t xml:space="preserve">We let everyone know that the </w:t>
      </w:r>
      <w:r w:rsidR="008F2DFC">
        <w:t>s</w:t>
      </w:r>
      <w:r w:rsidR="00E67A4B">
        <w:t>chool/</w:t>
      </w:r>
      <w:r w:rsidR="008F2DFC">
        <w:t>c</w:t>
      </w:r>
      <w:r>
        <w:t xml:space="preserve">entre belongs to our whole community. Adults </w:t>
      </w:r>
      <w:r w:rsidR="00A91E74">
        <w:t xml:space="preserve">consistently </w:t>
      </w:r>
      <w:r>
        <w:t xml:space="preserve">model positive behaviours </w:t>
      </w:r>
      <w:r w:rsidR="00095A27">
        <w:t>through their choice of</w:t>
      </w:r>
      <w:r>
        <w:t xml:space="preserve"> language, active listening and social interaction</w:t>
      </w:r>
      <w:r w:rsidR="00A91E74">
        <w:t>s, both with children and other adults</w:t>
      </w:r>
      <w:r w:rsidR="00095A27">
        <w:t>. They model</w:t>
      </w:r>
      <w:r>
        <w:t xml:space="preserve"> giving </w:t>
      </w:r>
      <w:r w:rsidR="00095A27">
        <w:t>them</w:t>
      </w:r>
      <w:r>
        <w:t xml:space="preserve">selves and others </w:t>
      </w:r>
      <w:r w:rsidR="00983BBD">
        <w:t xml:space="preserve">adequate </w:t>
      </w:r>
      <w:r>
        <w:t>time to</w:t>
      </w:r>
      <w:r w:rsidR="00095A27">
        <w:t xml:space="preserve"> process </w:t>
      </w:r>
      <w:r w:rsidR="00983BBD">
        <w:t>events and language before expecting a</w:t>
      </w:r>
      <w:r w:rsidR="00095A27">
        <w:t xml:space="preserve"> respon</w:t>
      </w:r>
      <w:r w:rsidR="00983BBD">
        <w:t>se</w:t>
      </w:r>
      <w:r w:rsidR="00095A27">
        <w:t>.</w:t>
      </w:r>
      <w:r>
        <w:t xml:space="preserve"> </w:t>
      </w:r>
    </w:p>
    <w:p w14:paraId="7ADFDE6E" w14:textId="2380EF54" w:rsidR="008A0ACF" w:rsidRDefault="00095A27" w:rsidP="00855BF4">
      <w:pPr>
        <w:spacing w:line="240" w:lineRule="auto"/>
      </w:pPr>
      <w:r>
        <w:t>Adults support children to develop their n</w:t>
      </w:r>
      <w:r w:rsidR="008A0ACF">
        <w:t>egotiation skills through</w:t>
      </w:r>
      <w:r>
        <w:t xml:space="preserve"> a range of strategies, including actively modelling problem-solving, </w:t>
      </w:r>
      <w:r w:rsidR="00DD4736">
        <w:t>c</w:t>
      </w:r>
      <w:r w:rsidR="008A0ACF">
        <w:t xml:space="preserve">onflict </w:t>
      </w:r>
      <w:r w:rsidR="00DD4736">
        <w:t>r</w:t>
      </w:r>
      <w:r w:rsidR="008A0ACF">
        <w:t>esolution</w:t>
      </w:r>
      <w:r>
        <w:t xml:space="preserve"> and</w:t>
      </w:r>
      <w:r w:rsidR="008A0ACF">
        <w:t xml:space="preserve"> </w:t>
      </w:r>
      <w:r w:rsidR="00DD4736">
        <w:t>e</w:t>
      </w:r>
      <w:r w:rsidR="008A0ACF">
        <w:t xml:space="preserve">motion </w:t>
      </w:r>
      <w:r w:rsidR="00DD4736">
        <w:t>c</w:t>
      </w:r>
      <w:r w:rsidR="008A0ACF">
        <w:t xml:space="preserve">oaching </w:t>
      </w:r>
      <w:r>
        <w:t>(see below)</w:t>
      </w:r>
      <w:r w:rsidR="008A0ACF">
        <w:t xml:space="preserve">. </w:t>
      </w:r>
    </w:p>
    <w:p w14:paraId="1CF0874A" w14:textId="77777777" w:rsidR="00BF1299" w:rsidRDefault="00EC438E" w:rsidP="00855BF4">
      <w:pPr>
        <w:spacing w:line="240" w:lineRule="auto"/>
      </w:pPr>
      <w:r>
        <w:t xml:space="preserve">To help all members of our school community understand our boundaries, we have three </w:t>
      </w:r>
      <w:r w:rsidR="00DA103D">
        <w:t>simple guiding</w:t>
      </w:r>
      <w:r>
        <w:t xml:space="preserve"> rules: </w:t>
      </w:r>
    </w:p>
    <w:p w14:paraId="03425970" w14:textId="0ADE10B4" w:rsidR="00BF1299" w:rsidRDefault="00EC438E" w:rsidP="00BF1299">
      <w:pPr>
        <w:spacing w:line="240" w:lineRule="auto"/>
        <w:jc w:val="center"/>
        <w:rPr>
          <w:b/>
        </w:rPr>
      </w:pPr>
      <w:r w:rsidRPr="00EC438E">
        <w:rPr>
          <w:b/>
        </w:rPr>
        <w:t>Be safe</w:t>
      </w:r>
      <w:r w:rsidR="00DA103D">
        <w:rPr>
          <w:b/>
        </w:rPr>
        <w:t>;</w:t>
      </w:r>
    </w:p>
    <w:p w14:paraId="48233CBE" w14:textId="04338E67" w:rsidR="00BF1299" w:rsidRDefault="00EC438E" w:rsidP="00BF1299">
      <w:pPr>
        <w:spacing w:line="240" w:lineRule="auto"/>
        <w:jc w:val="center"/>
        <w:rPr>
          <w:b/>
        </w:rPr>
      </w:pPr>
      <w:r w:rsidRPr="00EC438E">
        <w:rPr>
          <w:b/>
        </w:rPr>
        <w:t>Be kind</w:t>
      </w:r>
      <w:r w:rsidR="00DA103D">
        <w:rPr>
          <w:b/>
        </w:rPr>
        <w:t>;</w:t>
      </w:r>
    </w:p>
    <w:p w14:paraId="18817D93" w14:textId="7B776B61" w:rsidR="00EC438E" w:rsidRDefault="00EC438E" w:rsidP="00BF1299">
      <w:pPr>
        <w:spacing w:line="240" w:lineRule="auto"/>
        <w:jc w:val="center"/>
      </w:pPr>
      <w:r w:rsidRPr="00EC438E">
        <w:rPr>
          <w:b/>
        </w:rPr>
        <w:t>Look after our things</w:t>
      </w:r>
      <w:r w:rsidR="00BF1299" w:rsidRPr="00BF1299">
        <w:rPr>
          <w:b/>
        </w:rPr>
        <w:t>.</w:t>
      </w:r>
    </w:p>
    <w:p w14:paraId="3F7827A8" w14:textId="77777777" w:rsidR="00983BBD" w:rsidRDefault="00983BBD" w:rsidP="00855BF4">
      <w:pPr>
        <w:spacing w:line="240" w:lineRule="auto"/>
        <w:rPr>
          <w:b/>
        </w:rPr>
      </w:pPr>
    </w:p>
    <w:p w14:paraId="577D79B9" w14:textId="58729983" w:rsidR="008A0ACF" w:rsidRPr="008A0ACF" w:rsidRDefault="008A0ACF" w:rsidP="00855BF4">
      <w:pPr>
        <w:spacing w:line="240" w:lineRule="auto"/>
        <w:rPr>
          <w:b/>
        </w:rPr>
      </w:pPr>
      <w:r w:rsidRPr="008A0ACF">
        <w:rPr>
          <w:b/>
        </w:rPr>
        <w:t>Equality and Inclusion</w:t>
      </w:r>
    </w:p>
    <w:p w14:paraId="78207405" w14:textId="702246EE" w:rsidR="00275C36" w:rsidRDefault="00F862B5" w:rsidP="00F862B5">
      <w:pPr>
        <w:spacing w:line="240" w:lineRule="auto"/>
      </w:pPr>
      <w:r>
        <w:t xml:space="preserve">Thinking is challenged to understand and embrace difference. We aim to eliminate discrimination and bias on any basis, including disability, ethnicity, gender, gender identity, age (except pupils), marriage and civil partnership, pregnancy and maternity, sexual orientation, and religion or belief (defined as </w:t>
      </w:r>
      <w:r w:rsidR="00573017">
        <w:t>‘</w:t>
      </w:r>
      <w:r>
        <w:t>Protected Characteristics</w:t>
      </w:r>
      <w:r w:rsidR="00573017">
        <w:t>’</w:t>
      </w:r>
      <w:r>
        <w:t xml:space="preserve"> under the Equality Act 2010) so that equality, diversity and inclusion (</w:t>
      </w:r>
      <w:r w:rsidR="00573017">
        <w:t>‘</w:t>
      </w:r>
      <w:r>
        <w:t>EDI</w:t>
      </w:r>
      <w:r w:rsidR="00573017">
        <w:t>’</w:t>
      </w:r>
      <w:r>
        <w:t xml:space="preserve">) underpin all we do. </w:t>
      </w:r>
    </w:p>
    <w:p w14:paraId="491F0E6E" w14:textId="1AC3B5F3" w:rsidR="00275C36" w:rsidRDefault="00275C36" w:rsidP="00F862B5">
      <w:pPr>
        <w:spacing w:line="240" w:lineRule="auto"/>
      </w:pPr>
      <w:r>
        <w:t xml:space="preserve">We recognise and celebrate diversity, including that which exists within our pupil and staff populations, the communities that we serve and the wider world beyond. We recognise the power of the images we offer our children. The guiding principle of </w:t>
      </w:r>
      <w:r w:rsidR="002F170D">
        <w:t>‘</w:t>
      </w:r>
      <w:r>
        <w:t>If you can’t see it, you can’t be it</w:t>
      </w:r>
      <w:r w:rsidR="002F170D">
        <w:t>’</w:t>
      </w:r>
      <w:r>
        <w:t xml:space="preserve"> reminds staff that all children and families must be able to see themselves, their homes, their cultures and their potential future selves within the books, pictures, resources and curriculum that we offer.</w:t>
      </w:r>
    </w:p>
    <w:p w14:paraId="5848E8E7" w14:textId="5453E45C" w:rsidR="00275C36" w:rsidRDefault="00F862B5" w:rsidP="00275C36">
      <w:pPr>
        <w:spacing w:line="240" w:lineRule="auto"/>
      </w:pPr>
      <w:r>
        <w:t xml:space="preserve">The </w:t>
      </w:r>
      <w:r w:rsidR="00DC7D92">
        <w:t>k</w:t>
      </w:r>
      <w:r>
        <w:t xml:space="preserve">ey </w:t>
      </w:r>
      <w:r w:rsidR="00DC7D92">
        <w:t>p</w:t>
      </w:r>
      <w:r>
        <w:t xml:space="preserve">erson approach helps us to understand </w:t>
      </w:r>
      <w:r w:rsidR="008A0ACF">
        <w:t xml:space="preserve">the unique </w:t>
      </w:r>
      <w:r w:rsidR="00275C36">
        <w:t xml:space="preserve">context </w:t>
      </w:r>
      <w:r w:rsidR="008A0ACF">
        <w:t xml:space="preserve">of every child and family within the setting. </w:t>
      </w:r>
      <w:r w:rsidR="00275C36">
        <w:t xml:space="preserve">See </w:t>
      </w:r>
      <w:r w:rsidR="00983BBD">
        <w:t>our</w:t>
      </w:r>
      <w:r w:rsidR="002B23E4">
        <w:t xml:space="preserve"> Key Person P</w:t>
      </w:r>
      <w:r w:rsidR="00275C36">
        <w:t>olicy for further detail.</w:t>
      </w:r>
    </w:p>
    <w:p w14:paraId="188455D9" w14:textId="77777777" w:rsidR="00275C36" w:rsidRDefault="00275C36" w:rsidP="00855BF4">
      <w:pPr>
        <w:spacing w:line="240" w:lineRule="auto"/>
      </w:pPr>
    </w:p>
    <w:p w14:paraId="55A36B85" w14:textId="5C77B5F5" w:rsidR="008A0ACF" w:rsidRPr="008A0ACF" w:rsidRDefault="00983BBD" w:rsidP="00855BF4">
      <w:pPr>
        <w:spacing w:line="240" w:lineRule="auto"/>
        <w:rPr>
          <w:b/>
        </w:rPr>
      </w:pPr>
      <w:r>
        <w:rPr>
          <w:b/>
        </w:rPr>
        <w:t xml:space="preserve">An </w:t>
      </w:r>
      <w:r w:rsidR="008A0ACF" w:rsidRPr="008A0ACF">
        <w:rPr>
          <w:b/>
        </w:rPr>
        <w:t xml:space="preserve">Emotionally </w:t>
      </w:r>
      <w:r>
        <w:rPr>
          <w:b/>
        </w:rPr>
        <w:t>S</w:t>
      </w:r>
      <w:r w:rsidR="008A0ACF" w:rsidRPr="008A0ACF">
        <w:rPr>
          <w:b/>
        </w:rPr>
        <w:t xml:space="preserve">afe </w:t>
      </w:r>
      <w:r>
        <w:rPr>
          <w:b/>
        </w:rPr>
        <w:t>E</w:t>
      </w:r>
      <w:r w:rsidR="008A0ACF" w:rsidRPr="008A0ACF">
        <w:rPr>
          <w:b/>
        </w:rPr>
        <w:t xml:space="preserve">nvironment </w:t>
      </w:r>
    </w:p>
    <w:p w14:paraId="24FECBFE" w14:textId="780B1765" w:rsidR="001D62E7" w:rsidRDefault="00FB1874" w:rsidP="00DC7D92">
      <w:pPr>
        <w:spacing w:line="240" w:lineRule="auto"/>
      </w:pPr>
      <w:r>
        <w:t xml:space="preserve">Personal, </w:t>
      </w:r>
      <w:r w:rsidR="00DC7D92">
        <w:t>s</w:t>
      </w:r>
      <w:r>
        <w:t xml:space="preserve">ocial and </w:t>
      </w:r>
      <w:r w:rsidR="00DC7D92">
        <w:t>e</w:t>
      </w:r>
      <w:r>
        <w:t xml:space="preserve">motional </w:t>
      </w:r>
      <w:r w:rsidR="00DC7D92">
        <w:t>d</w:t>
      </w:r>
      <w:r w:rsidR="00275C36">
        <w:t xml:space="preserve">evelopment is a </w:t>
      </w:r>
      <w:r w:rsidR="00DC7D92">
        <w:t>p</w:t>
      </w:r>
      <w:r w:rsidR="00275C36">
        <w:t xml:space="preserve">rime </w:t>
      </w:r>
      <w:r w:rsidR="00DC7D92">
        <w:t>a</w:t>
      </w:r>
      <w:r w:rsidR="00275C36">
        <w:t>rea of learning</w:t>
      </w:r>
      <w:r>
        <w:t xml:space="preserve"> </w:t>
      </w:r>
      <w:r w:rsidRPr="00443D2D">
        <w:t xml:space="preserve">in the </w:t>
      </w:r>
      <w:r w:rsidR="00EC6A4E">
        <w:t>e</w:t>
      </w:r>
      <w:r w:rsidRPr="00EB5653">
        <w:t xml:space="preserve">arly </w:t>
      </w:r>
      <w:proofErr w:type="gramStart"/>
      <w:r w:rsidR="00DC7D92">
        <w:t>y</w:t>
      </w:r>
      <w:r w:rsidRPr="00EB5653">
        <w:t>ears</w:t>
      </w:r>
      <w:proofErr w:type="gramEnd"/>
      <w:r w:rsidR="00443D2D" w:rsidRPr="00EB5653">
        <w:t xml:space="preserve"> </w:t>
      </w:r>
      <w:r w:rsidR="00DC7D92">
        <w:t>f</w:t>
      </w:r>
      <w:r w:rsidR="00443D2D" w:rsidRPr="00EB5653">
        <w:t xml:space="preserve">oundation </w:t>
      </w:r>
      <w:r w:rsidR="00DC7D92">
        <w:t>s</w:t>
      </w:r>
      <w:r w:rsidR="00443D2D" w:rsidRPr="00EB5653">
        <w:t>tage (EYFS)</w:t>
      </w:r>
      <w:r w:rsidR="00275C36" w:rsidRPr="00EB5653">
        <w:t>. We</w:t>
      </w:r>
      <w:r w:rsidR="00275C36">
        <w:t xml:space="preserve"> recognise that a child needs to feel safe, welcome and secure in order to learn. To create an emotionally safe environment, </w:t>
      </w:r>
      <w:r w:rsidR="001D62E7">
        <w:t xml:space="preserve">staff employ a range of strategies informed by the </w:t>
      </w:r>
      <w:r w:rsidR="00983BBD">
        <w:t>‘</w:t>
      </w:r>
      <w:r w:rsidR="001D62E7" w:rsidRPr="00CB2658">
        <w:rPr>
          <w:b/>
        </w:rPr>
        <w:t xml:space="preserve">Birth </w:t>
      </w:r>
      <w:proofErr w:type="gramStart"/>
      <w:r w:rsidR="001D62E7" w:rsidRPr="00CB2658">
        <w:rPr>
          <w:b/>
        </w:rPr>
        <w:t>To</w:t>
      </w:r>
      <w:proofErr w:type="gramEnd"/>
      <w:r w:rsidR="001D62E7" w:rsidRPr="00CB2658">
        <w:rPr>
          <w:b/>
        </w:rPr>
        <w:t xml:space="preserve"> 5 Matters</w:t>
      </w:r>
      <w:r w:rsidR="00983BBD" w:rsidRPr="00881F0C">
        <w:t>’</w:t>
      </w:r>
      <w:r w:rsidR="001D62E7" w:rsidRPr="00881F0C">
        <w:t xml:space="preserve"> non-statutory guidance</w:t>
      </w:r>
      <w:r w:rsidR="001D62E7">
        <w:t>, including:</w:t>
      </w:r>
      <w:r w:rsidR="00275C36">
        <w:t xml:space="preserve"> </w:t>
      </w:r>
    </w:p>
    <w:p w14:paraId="6EEC1D10" w14:textId="3617A7CC" w:rsidR="00CB2658" w:rsidRDefault="001D62E7" w:rsidP="00CB2658">
      <w:pPr>
        <w:pStyle w:val="ListParagraph"/>
        <w:numPr>
          <w:ilvl w:val="0"/>
          <w:numId w:val="28"/>
        </w:numPr>
        <w:spacing w:line="240" w:lineRule="auto"/>
      </w:pPr>
      <w:r>
        <w:t>Create a listening culture and atmosphere which is calm and caring, where young children feel able to express their emotions</w:t>
      </w:r>
      <w:r w:rsidR="00881F0C">
        <w:t>.</w:t>
      </w:r>
    </w:p>
    <w:p w14:paraId="0F519CA5" w14:textId="6BDA844A" w:rsidR="00CB2658" w:rsidRDefault="001D62E7" w:rsidP="00CB2658">
      <w:pPr>
        <w:pStyle w:val="ListParagraph"/>
        <w:numPr>
          <w:ilvl w:val="0"/>
          <w:numId w:val="28"/>
        </w:numPr>
        <w:spacing w:line="240" w:lineRule="auto"/>
      </w:pPr>
      <w:r>
        <w:t>Model caring responses and comforting or helping behaviours in your interactions with all children</w:t>
      </w:r>
      <w:r w:rsidR="00881F0C">
        <w:t>.</w:t>
      </w:r>
    </w:p>
    <w:p w14:paraId="6EB36FD0" w14:textId="43474B08" w:rsidR="00CB2658" w:rsidRDefault="001D62E7" w:rsidP="00CB2658">
      <w:pPr>
        <w:pStyle w:val="ListParagraph"/>
        <w:numPr>
          <w:ilvl w:val="0"/>
          <w:numId w:val="28"/>
        </w:numPr>
        <w:spacing w:line="240" w:lineRule="auto"/>
      </w:pPr>
      <w:r>
        <w:t>Name and talk about a wide range of feelings and make it clear that all feelings are understandable and acceptable. Put children’s feelings into words for them</w:t>
      </w:r>
      <w:r w:rsidR="00881F0C">
        <w:t xml:space="preserve"> e.g.,</w:t>
      </w:r>
      <w:r>
        <w:t xml:space="preserve"> </w:t>
      </w:r>
      <w:r w:rsidR="00617F0C">
        <w:t>‘</w:t>
      </w:r>
      <w:r>
        <w:t>It looks like you’re cross about that</w:t>
      </w:r>
      <w:r w:rsidR="00617F0C">
        <w:t>’</w:t>
      </w:r>
      <w:r>
        <w:t xml:space="preserve">. </w:t>
      </w:r>
    </w:p>
    <w:p w14:paraId="11020BBA" w14:textId="6CEC4C82" w:rsidR="00CB2658" w:rsidRDefault="001D62E7" w:rsidP="00CB2658">
      <w:pPr>
        <w:pStyle w:val="ListParagraph"/>
        <w:numPr>
          <w:ilvl w:val="0"/>
          <w:numId w:val="28"/>
        </w:numPr>
        <w:spacing w:line="240" w:lineRule="auto"/>
      </w:pPr>
      <w:r>
        <w:t>Model how you manage your own feelings e.g.</w:t>
      </w:r>
      <w:r w:rsidR="00881F0C">
        <w:t>,</w:t>
      </w:r>
      <w:r>
        <w:t xml:space="preserve"> </w:t>
      </w:r>
      <w:r w:rsidR="00617F0C">
        <w:t>‘</w:t>
      </w:r>
      <w:r>
        <w:t>I’m feeling a bit angry and I need to calm down, so I’m going to…</w:t>
      </w:r>
      <w:r w:rsidR="00617F0C">
        <w:t>’</w:t>
      </w:r>
      <w:r w:rsidR="00881F0C">
        <w:t>.</w:t>
      </w:r>
    </w:p>
    <w:p w14:paraId="5BDC12EB" w14:textId="6D4DD640" w:rsidR="00CB2658" w:rsidRDefault="001D62E7" w:rsidP="003D114D">
      <w:pPr>
        <w:pStyle w:val="ListParagraph"/>
        <w:numPr>
          <w:ilvl w:val="0"/>
          <w:numId w:val="28"/>
        </w:numPr>
        <w:spacing w:line="240" w:lineRule="auto"/>
      </w:pPr>
      <w:r>
        <w:lastRenderedPageBreak/>
        <w:t>Be emotionally available to young children when th</w:t>
      </w:r>
      <w:r w:rsidR="00881F0C">
        <w:t xml:space="preserve">ey need to </w:t>
      </w:r>
      <w:r w:rsidR="00573017">
        <w:t>‘</w:t>
      </w:r>
      <w:r w:rsidR="00881F0C">
        <w:t>emotionally refuel</w:t>
      </w:r>
      <w:r w:rsidR="00573017">
        <w:t>’</w:t>
      </w:r>
      <w:r w:rsidR="00881F0C">
        <w:t>.</w:t>
      </w:r>
    </w:p>
    <w:p w14:paraId="27804A6D" w14:textId="40A6EA26" w:rsidR="00CB2658" w:rsidRDefault="00CB2658" w:rsidP="00CB2658">
      <w:pPr>
        <w:pStyle w:val="ListParagraph"/>
        <w:numPr>
          <w:ilvl w:val="0"/>
          <w:numId w:val="28"/>
        </w:numPr>
        <w:spacing w:line="240" w:lineRule="auto"/>
      </w:pPr>
      <w:r>
        <w:t>Display a sequence of photographs to show the routines</w:t>
      </w:r>
      <w:r w:rsidR="00881F0C">
        <w:t>.</w:t>
      </w:r>
      <w:r>
        <w:t xml:space="preserve"> </w:t>
      </w:r>
    </w:p>
    <w:p w14:paraId="4634667E" w14:textId="77777777" w:rsidR="00CB2658" w:rsidRDefault="00CB2658" w:rsidP="00CB2658">
      <w:pPr>
        <w:pStyle w:val="ListParagraph"/>
        <w:numPr>
          <w:ilvl w:val="0"/>
          <w:numId w:val="28"/>
        </w:numPr>
        <w:spacing w:line="240" w:lineRule="auto"/>
      </w:pPr>
      <w:r>
        <w:t xml:space="preserve">Provide photographs and books where emotions are being expressed to look at and talk about with children. </w:t>
      </w:r>
    </w:p>
    <w:p w14:paraId="294CB363" w14:textId="675AE39A" w:rsidR="00CB2658" w:rsidRDefault="00CB2658" w:rsidP="00CB2658">
      <w:pPr>
        <w:pStyle w:val="ListParagraph"/>
        <w:numPr>
          <w:ilvl w:val="0"/>
          <w:numId w:val="28"/>
        </w:numPr>
        <w:spacing w:line="240" w:lineRule="auto"/>
      </w:pPr>
      <w:r>
        <w:t xml:space="preserve">Provide </w:t>
      </w:r>
      <w:r w:rsidR="00881F0C">
        <w:t>a range of music, stories, open-</w:t>
      </w:r>
      <w:r>
        <w:t>ended materials and play opportunities, play props and resources to support young children in exploring and making sense of feelings such as fear, anxiety and anger.</w:t>
      </w:r>
    </w:p>
    <w:p w14:paraId="6702FA37" w14:textId="03FB212F" w:rsidR="00CB2658" w:rsidRDefault="00CB2658" w:rsidP="00CB2658">
      <w:pPr>
        <w:pStyle w:val="ListParagraph"/>
        <w:numPr>
          <w:ilvl w:val="0"/>
          <w:numId w:val="28"/>
        </w:numPr>
        <w:spacing w:line="240" w:lineRule="auto"/>
      </w:pPr>
      <w:r>
        <w:t>Set, explain and maintain clear, reasonable and consistent boundaries so that children can feel safe and secure in their play and other activities.</w:t>
      </w:r>
    </w:p>
    <w:p w14:paraId="0E4100F4" w14:textId="0FD7434E" w:rsidR="008A0ACF" w:rsidRPr="00443D2D" w:rsidRDefault="00443D2D" w:rsidP="00443D2D">
      <w:pPr>
        <w:pStyle w:val="ListParagraph"/>
        <w:numPr>
          <w:ilvl w:val="0"/>
          <w:numId w:val="28"/>
        </w:numPr>
        <w:spacing w:line="240" w:lineRule="auto"/>
      </w:pPr>
      <w:r w:rsidRPr="00443D2D">
        <w:t xml:space="preserve">Ensure </w:t>
      </w:r>
      <w:r w:rsidR="001D62E7" w:rsidRPr="00443D2D">
        <w:t>c</w:t>
      </w:r>
      <w:r w:rsidR="008A0ACF" w:rsidRPr="00443D2D">
        <w:t>onsistent</w:t>
      </w:r>
      <w:r w:rsidR="001D62E7" w:rsidRPr="00443D2D">
        <w:t xml:space="preserve"> use </w:t>
      </w:r>
      <w:r w:rsidR="008A0ACF" w:rsidRPr="00443D2D">
        <w:t xml:space="preserve">of </w:t>
      </w:r>
      <w:r w:rsidR="00D20BF1">
        <w:t>c</w:t>
      </w:r>
      <w:r w:rsidR="008A0ACF" w:rsidRPr="00443D2D">
        <w:t xml:space="preserve">onflict </w:t>
      </w:r>
      <w:r w:rsidR="00D20BF1">
        <w:t>r</w:t>
      </w:r>
      <w:r w:rsidR="008A0ACF" w:rsidRPr="00443D2D">
        <w:t xml:space="preserve">esolution and </w:t>
      </w:r>
      <w:r w:rsidR="00D20BF1">
        <w:t>e</w:t>
      </w:r>
      <w:r w:rsidR="008A0ACF" w:rsidRPr="00443D2D">
        <w:t xml:space="preserve">motion </w:t>
      </w:r>
      <w:r w:rsidR="00D20BF1">
        <w:t>c</w:t>
      </w:r>
      <w:r w:rsidR="008A0ACF" w:rsidRPr="00443D2D">
        <w:t>oaching</w:t>
      </w:r>
      <w:r w:rsidR="00CB2658" w:rsidRPr="00443D2D">
        <w:t xml:space="preserve"> (see </w:t>
      </w:r>
      <w:r w:rsidR="00983BBD" w:rsidRPr="00443D2D">
        <w:t xml:space="preserve">the steps detailed </w:t>
      </w:r>
      <w:r w:rsidR="00CB2658" w:rsidRPr="00443D2D">
        <w:t>below)</w:t>
      </w:r>
      <w:r w:rsidR="008A0ACF" w:rsidRPr="00443D2D">
        <w:t xml:space="preserve">. </w:t>
      </w:r>
    </w:p>
    <w:p w14:paraId="7B263869" w14:textId="77777777" w:rsidR="008A0ACF" w:rsidRPr="008A0ACF" w:rsidRDefault="008A0ACF" w:rsidP="00855BF4">
      <w:pPr>
        <w:spacing w:line="240" w:lineRule="auto"/>
        <w:rPr>
          <w:b/>
        </w:rPr>
      </w:pPr>
      <w:r w:rsidRPr="008A0ACF">
        <w:rPr>
          <w:b/>
        </w:rPr>
        <w:t xml:space="preserve">Communication </w:t>
      </w:r>
    </w:p>
    <w:p w14:paraId="7EC35E99" w14:textId="77777777" w:rsidR="008A0ACF" w:rsidRDefault="008A0ACF" w:rsidP="00855BF4">
      <w:pPr>
        <w:spacing w:line="240" w:lineRule="auto"/>
      </w:pPr>
      <w:r>
        <w:t xml:space="preserve">We have an ‘open door’ policy. We greet parents/carers and children positively every day, both at the front door and in each room. We show that we value each other’s contributions through active listening and turn taking in conversation, letting people know when we have understood them. </w:t>
      </w:r>
    </w:p>
    <w:p w14:paraId="20A849B5" w14:textId="51738E35" w:rsidR="008A0ACF" w:rsidRDefault="008A0ACF" w:rsidP="7FBE507E">
      <w:pPr>
        <w:spacing w:line="240" w:lineRule="auto"/>
        <w:rPr>
          <w:highlight w:val="yellow"/>
        </w:rPr>
      </w:pPr>
      <w:r>
        <w:t xml:space="preserve">We communicate through </w:t>
      </w:r>
      <w:r w:rsidRPr="4460F25A">
        <w:rPr>
          <w:b/>
          <w:bCs/>
        </w:rPr>
        <w:t xml:space="preserve">positive body language, gesture, facial expressions and eye contact </w:t>
      </w:r>
      <w:r>
        <w:t xml:space="preserve">when appropriate. </w:t>
      </w:r>
      <w:r w:rsidR="00C712F2">
        <w:t>Staff use p</w:t>
      </w:r>
      <w:r>
        <w:t xml:space="preserve">ositive language </w:t>
      </w:r>
      <w:r w:rsidR="00C712F2">
        <w:t xml:space="preserve">to </w:t>
      </w:r>
      <w:r w:rsidR="00F44FBE" w:rsidRPr="4460F25A">
        <w:rPr>
          <w:b/>
          <w:bCs/>
        </w:rPr>
        <w:t xml:space="preserve">state </w:t>
      </w:r>
      <w:r w:rsidRPr="4460F25A">
        <w:rPr>
          <w:b/>
          <w:bCs/>
        </w:rPr>
        <w:t>what we want</w:t>
      </w:r>
      <w:r>
        <w:t xml:space="preserve"> children to do rather than what we don’t want them to do</w:t>
      </w:r>
      <w:r w:rsidR="00C712F2">
        <w:t xml:space="preserve">, </w:t>
      </w:r>
      <w:r w:rsidR="6F9E2BAA">
        <w:t>e.g.</w:t>
      </w:r>
      <w:r w:rsidR="00F74D89">
        <w:t>,</w:t>
      </w:r>
      <w:r>
        <w:t xml:space="preserve"> </w:t>
      </w:r>
      <w:r w:rsidR="00F74D89">
        <w:t>w</w:t>
      </w:r>
      <w:r w:rsidR="32552CBC">
        <w:t xml:space="preserve">hen a child is running inside you could say </w:t>
      </w:r>
      <w:r w:rsidR="00F01BA4">
        <w:t>‘</w:t>
      </w:r>
      <w:r w:rsidR="3BE2E6A5">
        <w:t>Walking inside</w:t>
      </w:r>
      <w:r w:rsidR="00F01BA4">
        <w:t>’</w:t>
      </w:r>
      <w:r w:rsidR="261EB722">
        <w:t>, or when a child is climbing on</w:t>
      </w:r>
      <w:r w:rsidR="2A72D359">
        <w:t xml:space="preserve"> </w:t>
      </w:r>
      <w:r w:rsidR="18477471">
        <w:t xml:space="preserve">furniture you could say </w:t>
      </w:r>
      <w:r w:rsidR="00F01BA4">
        <w:t>‘</w:t>
      </w:r>
      <w:r w:rsidR="009314AC">
        <w:t>D</w:t>
      </w:r>
      <w:r w:rsidR="3BE2E6A5">
        <w:t>own please</w:t>
      </w:r>
      <w:r w:rsidR="00F01BA4">
        <w:t>’</w:t>
      </w:r>
      <w:r>
        <w:t>.</w:t>
      </w:r>
      <w:r w:rsidR="09119A37">
        <w:t xml:space="preserve"> </w:t>
      </w:r>
      <w:r>
        <w:t xml:space="preserve">We provide </w:t>
      </w:r>
      <w:r w:rsidR="1BE37138">
        <w:t xml:space="preserve">an </w:t>
      </w:r>
      <w:r w:rsidR="48F1A06B">
        <w:t>alternative</w:t>
      </w:r>
      <w:r w:rsidR="65F7CBC7">
        <w:t xml:space="preserve"> to what the child is doing such as </w:t>
      </w:r>
      <w:r w:rsidR="00F01BA4">
        <w:t>‘</w:t>
      </w:r>
      <w:r w:rsidR="009314AC">
        <w:t>Y</w:t>
      </w:r>
      <w:r w:rsidR="48F1A06B">
        <w:t>ou can run outside</w:t>
      </w:r>
      <w:r w:rsidR="00F01BA4">
        <w:t>’</w:t>
      </w:r>
      <w:r w:rsidR="7AC615AE">
        <w:t xml:space="preserve"> or </w:t>
      </w:r>
      <w:r w:rsidR="00F01BA4">
        <w:t>‘</w:t>
      </w:r>
      <w:r w:rsidR="009314AC">
        <w:t>L</w:t>
      </w:r>
      <w:r w:rsidR="17100015">
        <w:t>et’s make something you can climb with the large bricks</w:t>
      </w:r>
      <w:r w:rsidR="00F01BA4">
        <w:t>’</w:t>
      </w:r>
      <w:r w:rsidR="00F74D89">
        <w:t xml:space="preserve">. </w:t>
      </w:r>
      <w:r w:rsidR="7890C3B8" w:rsidRPr="00501863">
        <w:t xml:space="preserve">We </w:t>
      </w:r>
      <w:r w:rsidR="008802FD" w:rsidRPr="00501863">
        <w:t>use the acronym EPIC to remind us</w:t>
      </w:r>
      <w:r w:rsidR="00501863" w:rsidRPr="00501863">
        <w:t>:</w:t>
      </w:r>
    </w:p>
    <w:p w14:paraId="46C2824C" w14:textId="23EB514D" w:rsidR="2BA1287A" w:rsidRPr="00443D2D" w:rsidRDefault="2BA1287A" w:rsidP="7FBE507E">
      <w:pPr>
        <w:spacing w:line="240" w:lineRule="auto"/>
        <w:rPr>
          <w:rFonts w:eastAsia="Arial" w:cs="Arial"/>
        </w:rPr>
      </w:pPr>
      <w:r w:rsidRPr="001137CC">
        <w:rPr>
          <w:rFonts w:eastAsia="Arial" w:cs="Arial"/>
          <w:b/>
        </w:rPr>
        <w:t>E</w:t>
      </w:r>
      <w:r w:rsidRPr="001137CC">
        <w:rPr>
          <w:rFonts w:eastAsia="Arial" w:cs="Arial"/>
        </w:rPr>
        <w:t>xplicit - clear, unambiguous</w:t>
      </w:r>
      <w:r w:rsidRPr="00443D2D">
        <w:rPr>
          <w:rFonts w:eastAsia="Arial" w:cs="Arial"/>
        </w:rPr>
        <w:t xml:space="preserve">, </w:t>
      </w:r>
      <w:r w:rsidR="001137CC" w:rsidRPr="00443D2D">
        <w:rPr>
          <w:rFonts w:eastAsia="Arial" w:cs="Arial"/>
        </w:rPr>
        <w:t xml:space="preserve">developmental </w:t>
      </w:r>
      <w:r w:rsidRPr="00443D2D">
        <w:rPr>
          <w:rFonts w:eastAsia="Arial" w:cs="Arial"/>
        </w:rPr>
        <w:t>stage-appropriate</w:t>
      </w:r>
      <w:r w:rsidR="00B6350C" w:rsidRPr="00443D2D">
        <w:rPr>
          <w:rFonts w:eastAsia="Arial" w:cs="Arial"/>
        </w:rPr>
        <w:t xml:space="preserve"> communication</w:t>
      </w:r>
      <w:r w:rsidR="001137CC" w:rsidRPr="00443D2D">
        <w:rPr>
          <w:rFonts w:eastAsia="Arial" w:cs="Arial"/>
        </w:rPr>
        <w:t>.</w:t>
      </w:r>
    </w:p>
    <w:p w14:paraId="38D5C655" w14:textId="6430D975" w:rsidR="2BA1287A" w:rsidRPr="00501863" w:rsidRDefault="2BA1287A" w:rsidP="7FBE507E">
      <w:pPr>
        <w:spacing w:line="240" w:lineRule="auto"/>
        <w:rPr>
          <w:rFonts w:eastAsia="Arial" w:cs="Arial"/>
        </w:rPr>
      </w:pPr>
      <w:r w:rsidRPr="00501863">
        <w:rPr>
          <w:rFonts w:eastAsia="Arial" w:cs="Arial"/>
          <w:b/>
        </w:rPr>
        <w:t>P</w:t>
      </w:r>
      <w:r w:rsidRPr="00501863">
        <w:rPr>
          <w:rFonts w:eastAsia="Arial" w:cs="Arial"/>
        </w:rPr>
        <w:t>ositive - say what you w</w:t>
      </w:r>
      <w:r w:rsidR="00031F05" w:rsidRPr="00501863">
        <w:rPr>
          <w:rFonts w:eastAsia="Arial" w:cs="Arial"/>
        </w:rPr>
        <w:t>ould like</w:t>
      </w:r>
      <w:r w:rsidR="008F3F34">
        <w:rPr>
          <w:rFonts w:eastAsia="Arial" w:cs="Arial"/>
        </w:rPr>
        <w:t xml:space="preserve"> the child to do</w:t>
      </w:r>
      <w:r w:rsidR="00501863">
        <w:rPr>
          <w:rFonts w:eastAsia="Arial" w:cs="Arial"/>
        </w:rPr>
        <w:t>.</w:t>
      </w:r>
    </w:p>
    <w:p w14:paraId="59C516DA" w14:textId="59236A4F" w:rsidR="2BA1287A" w:rsidRPr="00501863" w:rsidRDefault="2BA1287A" w:rsidP="7FBE507E">
      <w:pPr>
        <w:spacing w:line="240" w:lineRule="auto"/>
      </w:pPr>
      <w:r w:rsidRPr="00501863">
        <w:rPr>
          <w:rFonts w:eastAsia="Arial" w:cs="Arial"/>
          <w:b/>
        </w:rPr>
        <w:t>I</w:t>
      </w:r>
      <w:r w:rsidRPr="00501863">
        <w:rPr>
          <w:rFonts w:eastAsia="Arial" w:cs="Arial"/>
        </w:rPr>
        <w:t xml:space="preserve">nclusive </w:t>
      </w:r>
      <w:r w:rsidR="00A02842" w:rsidRPr="00501863">
        <w:rPr>
          <w:rFonts w:eastAsia="Arial" w:cs="Arial"/>
        </w:rPr>
        <w:t>-</w:t>
      </w:r>
      <w:r w:rsidRPr="00501863">
        <w:rPr>
          <w:rFonts w:eastAsia="Arial" w:cs="Arial"/>
        </w:rPr>
        <w:t xml:space="preserve"> </w:t>
      </w:r>
      <w:r w:rsidR="00031F05" w:rsidRPr="00501863">
        <w:t>differentiate</w:t>
      </w:r>
      <w:r w:rsidR="60AA85B4" w:rsidRPr="00501863">
        <w:t xml:space="preserve"> and adapt</w:t>
      </w:r>
      <w:r w:rsidR="00031F05" w:rsidRPr="00501863">
        <w:t xml:space="preserve"> appropriately, use Makaton, visuals, gestures, eye gazes, noises, objects of reference etc</w:t>
      </w:r>
      <w:r w:rsidR="00501863" w:rsidRPr="00501863">
        <w:t>.</w:t>
      </w:r>
      <w:r w:rsidR="00031F05" w:rsidRPr="00501863">
        <w:t xml:space="preserve"> to communicate</w:t>
      </w:r>
      <w:r w:rsidR="00501863">
        <w:t>.</w:t>
      </w:r>
    </w:p>
    <w:p w14:paraId="109761E7" w14:textId="49B477E5" w:rsidR="2BA1287A" w:rsidRPr="00501863" w:rsidRDefault="2BA1287A" w:rsidP="7FBE507E">
      <w:pPr>
        <w:spacing w:line="240" w:lineRule="auto"/>
        <w:rPr>
          <w:rFonts w:eastAsia="Arial" w:cs="Arial"/>
        </w:rPr>
      </w:pPr>
      <w:r w:rsidRPr="00501863">
        <w:rPr>
          <w:rFonts w:eastAsia="Arial" w:cs="Arial"/>
          <w:b/>
        </w:rPr>
        <w:t>C</w:t>
      </w:r>
      <w:r w:rsidRPr="00501863">
        <w:rPr>
          <w:rFonts w:eastAsia="Arial" w:cs="Arial"/>
        </w:rPr>
        <w:t>ollaborative - give children a voice</w:t>
      </w:r>
      <w:r w:rsidR="00031F05" w:rsidRPr="00501863">
        <w:rPr>
          <w:rFonts w:eastAsia="Arial" w:cs="Arial"/>
        </w:rPr>
        <w:t xml:space="preserve">, listen, value </w:t>
      </w:r>
      <w:r w:rsidR="61194E5E" w:rsidRPr="00501863">
        <w:rPr>
          <w:rFonts w:eastAsia="Arial" w:cs="Arial"/>
        </w:rPr>
        <w:t xml:space="preserve">their contribution </w:t>
      </w:r>
      <w:r w:rsidR="00031F05" w:rsidRPr="00501863">
        <w:rPr>
          <w:rFonts w:eastAsia="Arial" w:cs="Arial"/>
        </w:rPr>
        <w:t xml:space="preserve">and </w:t>
      </w:r>
      <w:r w:rsidR="003D40FC" w:rsidRPr="00501863">
        <w:rPr>
          <w:rFonts w:eastAsia="Arial" w:cs="Arial"/>
        </w:rPr>
        <w:t>work together</w:t>
      </w:r>
      <w:r w:rsidR="1853B653" w:rsidRPr="00501863">
        <w:rPr>
          <w:rFonts w:eastAsia="Arial" w:cs="Arial"/>
        </w:rPr>
        <w:t>.</w:t>
      </w:r>
    </w:p>
    <w:p w14:paraId="1DA15A11" w14:textId="7C823705" w:rsidR="00275C36" w:rsidRDefault="00275C36" w:rsidP="00275C36">
      <w:pPr>
        <w:spacing w:line="240" w:lineRule="auto"/>
      </w:pPr>
      <w:r>
        <w:t>The child’s voice is</w:t>
      </w:r>
      <w:r w:rsidR="00C712F2">
        <w:t xml:space="preserve"> noticed and</w:t>
      </w:r>
      <w:r>
        <w:t xml:space="preserve"> heard using words, symbols, Makaton, non-verbal language and the expertise of language support staff. </w:t>
      </w:r>
      <w:r w:rsidR="00C712F2">
        <w:t xml:space="preserve">Staff use the </w:t>
      </w:r>
      <w:proofErr w:type="spellStart"/>
      <w:r w:rsidR="00C712F2">
        <w:t>Hanen</w:t>
      </w:r>
      <w:proofErr w:type="spellEnd"/>
      <w:r w:rsidR="00C712F2">
        <w:t xml:space="preserve"> OWL strategy</w:t>
      </w:r>
      <w:r w:rsidR="00432B88">
        <w:rPr>
          <w:vertAlign w:val="superscript"/>
        </w:rPr>
        <w:t>3</w:t>
      </w:r>
      <w:r w:rsidR="00C712F2">
        <w:t xml:space="preserve"> to better notice the communication of all children:</w:t>
      </w:r>
    </w:p>
    <w:p w14:paraId="2A85AFC8" w14:textId="77777777" w:rsidR="00501863" w:rsidRDefault="00501863" w:rsidP="00275C36">
      <w:pPr>
        <w:spacing w:line="240" w:lineRule="auto"/>
      </w:pPr>
    </w:p>
    <w:p w14:paraId="6CF4498E" w14:textId="53044847" w:rsidR="54A0C128" w:rsidRDefault="54A0C128" w:rsidP="00C712F2">
      <w:pPr>
        <w:spacing w:line="240" w:lineRule="auto"/>
        <w:jc w:val="center"/>
      </w:pPr>
      <w:r>
        <w:rPr>
          <w:noProof/>
          <w:lang w:eastAsia="en-GB"/>
        </w:rPr>
        <w:drawing>
          <wp:inline distT="0" distB="0" distL="0" distR="0" wp14:anchorId="3250DD7A" wp14:editId="65FE3083">
            <wp:extent cx="5272690" cy="2867025"/>
            <wp:effectExtent l="19050" t="19050" r="23495" b="9525"/>
            <wp:docPr id="634867375" name="Picture 634867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86737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83708" cy="2873016"/>
                    </a:xfrm>
                    <a:prstGeom prst="rect">
                      <a:avLst/>
                    </a:prstGeom>
                    <a:ln>
                      <a:solidFill>
                        <a:schemeClr val="tx1"/>
                      </a:solidFill>
                    </a:ln>
                  </pic:spPr>
                </pic:pic>
              </a:graphicData>
            </a:graphic>
          </wp:inline>
        </w:drawing>
      </w:r>
    </w:p>
    <w:p w14:paraId="7814D92E" w14:textId="12A69F0E" w:rsidR="4212E013" w:rsidRDefault="4212E013" w:rsidP="4212E013">
      <w:pPr>
        <w:ind w:left="0"/>
        <w:rPr>
          <w:rFonts w:cs="Arial"/>
        </w:rPr>
      </w:pPr>
    </w:p>
    <w:p w14:paraId="42A62A1B" w14:textId="2BFE08CA" w:rsidR="4212E013" w:rsidRDefault="4212E013" w:rsidP="4212E013">
      <w:pPr>
        <w:ind w:left="0"/>
        <w:rPr>
          <w:rFonts w:cs="Arial"/>
        </w:rPr>
      </w:pPr>
    </w:p>
    <w:p w14:paraId="6518DCF6" w14:textId="7BD244E7" w:rsidR="00275C36" w:rsidRDefault="00593322" w:rsidP="4212E013">
      <w:pPr>
        <w:ind w:left="0"/>
        <w:rPr>
          <w:rFonts w:eastAsia="system-ui" w:cs="Arial"/>
          <w:lang w:val="en-US"/>
        </w:rPr>
      </w:pPr>
      <w:r w:rsidRPr="4212E013">
        <w:rPr>
          <w:rFonts w:cs="Arial"/>
        </w:rPr>
        <w:t xml:space="preserve">Staff also use the </w:t>
      </w:r>
      <w:r w:rsidR="009314AC">
        <w:rPr>
          <w:rFonts w:cs="Arial"/>
        </w:rPr>
        <w:t>‘</w:t>
      </w:r>
      <w:r w:rsidRPr="4212E013">
        <w:rPr>
          <w:rFonts w:cs="Arial"/>
        </w:rPr>
        <w:t xml:space="preserve">Five </w:t>
      </w:r>
      <w:r w:rsidR="009314AC">
        <w:rPr>
          <w:rFonts w:cs="Arial"/>
        </w:rPr>
        <w:t>t</w:t>
      </w:r>
      <w:r w:rsidRPr="4212E013">
        <w:rPr>
          <w:rFonts w:cs="Arial"/>
        </w:rPr>
        <w:t xml:space="preserve">o Thrive </w:t>
      </w:r>
      <w:r w:rsidR="009314AC">
        <w:rPr>
          <w:rFonts w:cs="Arial"/>
        </w:rPr>
        <w:t>S</w:t>
      </w:r>
      <w:r w:rsidRPr="4212E013">
        <w:rPr>
          <w:rFonts w:cs="Arial"/>
        </w:rPr>
        <w:t>trategy</w:t>
      </w:r>
      <w:r w:rsidR="009314AC">
        <w:rPr>
          <w:rFonts w:cs="Arial"/>
        </w:rPr>
        <w:t>’</w:t>
      </w:r>
      <w:r w:rsidRPr="4212E013">
        <w:rPr>
          <w:rFonts w:cs="Arial"/>
          <w:vertAlign w:val="superscript"/>
        </w:rPr>
        <w:t>4</w:t>
      </w:r>
      <w:r w:rsidRPr="4212E013">
        <w:rPr>
          <w:rFonts w:cs="Arial"/>
        </w:rPr>
        <w:t xml:space="preserve">. </w:t>
      </w:r>
      <w:r w:rsidRPr="4212E013">
        <w:rPr>
          <w:rFonts w:eastAsia="system-ui" w:cs="Arial"/>
          <w:lang w:val="en-US"/>
        </w:rPr>
        <w:t>Five to Thrive is based on five key activities that are the building blocks of healthy communication and brain development</w:t>
      </w:r>
      <w:r w:rsidR="009314AC">
        <w:rPr>
          <w:rFonts w:eastAsia="system-ui" w:cs="Arial"/>
          <w:lang w:val="en-US"/>
        </w:rPr>
        <w:t xml:space="preserve"> </w:t>
      </w:r>
      <w:r w:rsidRPr="4212E013">
        <w:rPr>
          <w:rFonts w:eastAsia="system-ui" w:cs="Arial"/>
          <w:lang w:val="en-US"/>
        </w:rPr>
        <w:t>(Note</w:t>
      </w:r>
      <w:r w:rsidR="009314AC">
        <w:rPr>
          <w:rFonts w:eastAsia="system-ui" w:cs="Arial"/>
          <w:lang w:val="en-US"/>
        </w:rPr>
        <w:t>:</w:t>
      </w:r>
      <w:r w:rsidRPr="4212E013">
        <w:rPr>
          <w:rFonts w:eastAsia="system-ui" w:cs="Arial"/>
          <w:lang w:val="en-US"/>
        </w:rPr>
        <w:t xml:space="preserve"> ‘cuddle’ can also be ‘engage’</w:t>
      </w:r>
      <w:r w:rsidR="00A82735">
        <w:rPr>
          <w:rFonts w:eastAsia="system-ui" w:cs="Arial"/>
          <w:lang w:val="en-US"/>
        </w:rPr>
        <w:t>)</w:t>
      </w:r>
      <w:r w:rsidR="008F55A5">
        <w:rPr>
          <w:rFonts w:eastAsia="system-ui" w:cs="Arial"/>
          <w:lang w:val="en-US"/>
        </w:rPr>
        <w:t>.</w:t>
      </w:r>
    </w:p>
    <w:p w14:paraId="20C0B230" w14:textId="77777777" w:rsidR="008F55A5" w:rsidRDefault="008F55A5" w:rsidP="4212E013">
      <w:pPr>
        <w:ind w:left="0"/>
      </w:pPr>
    </w:p>
    <w:tbl>
      <w:tblPr>
        <w:tblStyle w:val="TableGrid"/>
        <w:tblW w:w="0" w:type="auto"/>
        <w:tblLook w:val="04A0" w:firstRow="1" w:lastRow="0" w:firstColumn="1" w:lastColumn="0" w:noHBand="0" w:noVBand="1"/>
      </w:tblPr>
      <w:tblGrid>
        <w:gridCol w:w="9016"/>
      </w:tblGrid>
      <w:tr w:rsidR="00432B88" w14:paraId="451B2589" w14:textId="77777777" w:rsidTr="1EB9F861">
        <w:tc>
          <w:tcPr>
            <w:tcW w:w="9016" w:type="dxa"/>
          </w:tcPr>
          <w:p w14:paraId="2D585CE5" w14:textId="5BF7DE50" w:rsidR="00593322" w:rsidRPr="00432B88" w:rsidRDefault="00593322" w:rsidP="00432B88">
            <w:pPr>
              <w:ind w:left="0"/>
              <w:rPr>
                <w:rFonts w:eastAsia="system-ui" w:cs="Arial"/>
                <w:lang w:val="en-US"/>
              </w:rPr>
            </w:pPr>
            <w:r>
              <w:rPr>
                <w:noProof/>
                <w:lang w:eastAsia="en-GB"/>
              </w:rPr>
              <mc:AlternateContent>
                <mc:Choice Requires="wps">
                  <w:drawing>
                    <wp:anchor distT="0" distB="0" distL="114300" distR="114300" simplePos="0" relativeHeight="251661312" behindDoc="0" locked="0" layoutInCell="1" allowOverlap="1" wp14:anchorId="53864B22" wp14:editId="628146C4">
                      <wp:simplePos x="0" y="0"/>
                      <wp:positionH relativeFrom="column">
                        <wp:posOffset>1256138</wp:posOffset>
                      </wp:positionH>
                      <wp:positionV relativeFrom="paragraph">
                        <wp:posOffset>3562721</wp:posOffset>
                      </wp:positionV>
                      <wp:extent cx="4166559" cy="241540"/>
                      <wp:effectExtent l="0" t="0" r="5715" b="6350"/>
                      <wp:wrapNone/>
                      <wp:docPr id="4" name="Rectangle 4"/>
                      <wp:cNvGraphicFramePr/>
                      <a:graphic xmlns:a="http://schemas.openxmlformats.org/drawingml/2006/main">
                        <a:graphicData uri="http://schemas.microsoft.com/office/word/2010/wordprocessingShape">
                          <wps:wsp>
                            <wps:cNvSpPr/>
                            <wps:spPr>
                              <a:xfrm>
                                <a:off x="0" y="0"/>
                                <a:ext cx="4166559" cy="2415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58628B6" id="Rectangle 4" o:spid="_x0000_s1026" style="position:absolute;margin-left:98.9pt;margin-top:280.55pt;width:328.1pt;height:1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" fillcolor="white [3212]" stroked="f" strokeweight="1pt"/>
                  </w:pict>
                </mc:Fallback>
              </mc:AlternateContent>
            </w:r>
            <w:r>
              <w:rPr>
                <w:noProof/>
                <w:lang w:eastAsia="en-GB"/>
              </w:rPr>
              <w:drawing>
                <wp:inline distT="0" distB="0" distL="0" distR="0" wp14:anchorId="4F1891E1" wp14:editId="7CA15760">
                  <wp:extent cx="5731510" cy="39573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957320"/>
                          </a:xfrm>
                          <a:prstGeom prst="rect">
                            <a:avLst/>
                          </a:prstGeom>
                        </pic:spPr>
                      </pic:pic>
                    </a:graphicData>
                  </a:graphic>
                </wp:inline>
              </w:drawing>
            </w:r>
          </w:p>
          <w:p w14:paraId="754206D2" w14:textId="5EE58928" w:rsidR="00432B88" w:rsidRPr="00432B88" w:rsidRDefault="00432B88" w:rsidP="00432B88">
            <w:pPr>
              <w:suppressAutoHyphens w:val="0"/>
              <w:spacing w:line="240" w:lineRule="atLeast"/>
              <w:textAlignment w:val="baseline"/>
              <w:rPr>
                <w:rFonts w:eastAsia="system-ui" w:cs="Arial"/>
                <w:lang w:val="en-US"/>
              </w:rPr>
            </w:pPr>
            <w:r w:rsidRPr="1EB9F861">
              <w:rPr>
                <w:rFonts w:eastAsia="system-ui" w:cs="Arial"/>
                <w:lang w:val="en-US"/>
              </w:rPr>
              <w:t xml:space="preserve">Just like when playing with building blocks, if your tower falls you need to rebuild. So if you’re trying to talk to </w:t>
            </w:r>
            <w:r w:rsidR="009314AC">
              <w:rPr>
                <w:rFonts w:eastAsia="system-ui" w:cs="Arial"/>
                <w:lang w:val="en-US"/>
              </w:rPr>
              <w:t>a</w:t>
            </w:r>
            <w:r w:rsidRPr="1EB9F861">
              <w:rPr>
                <w:rFonts w:eastAsia="system-ui" w:cs="Arial"/>
                <w:lang w:val="en-US"/>
              </w:rPr>
              <w:t xml:space="preserve"> child and they get frustrated or upset, you</w:t>
            </w:r>
            <w:r w:rsidR="5338C99E" w:rsidRPr="1EB9F861">
              <w:rPr>
                <w:rFonts w:eastAsia="system-ui" w:cs="Arial"/>
                <w:lang w:val="en-US"/>
              </w:rPr>
              <w:t xml:space="preserve"> could </w:t>
            </w:r>
            <w:r w:rsidRPr="1EB9F861">
              <w:rPr>
                <w:rFonts w:eastAsia="system-ui" w:cs="Arial"/>
                <w:lang w:val="en-US"/>
              </w:rPr>
              <w:t>respond to how they’re feeling and address this first.</w:t>
            </w:r>
          </w:p>
          <w:p w14:paraId="010C98EF" w14:textId="77777777" w:rsidR="00432B88" w:rsidRPr="00432B88" w:rsidRDefault="00432B88" w:rsidP="00432B88">
            <w:pPr>
              <w:shd w:val="clear" w:color="auto" w:fill="FFFFFF" w:themeFill="background1"/>
              <w:suppressAutoHyphens w:val="0"/>
              <w:spacing w:line="240" w:lineRule="atLeast"/>
              <w:textAlignment w:val="baseline"/>
              <w:rPr>
                <w:rFonts w:eastAsia="system-ui" w:cs="Arial"/>
                <w:lang w:val="en-US"/>
              </w:rPr>
            </w:pPr>
          </w:p>
          <w:p w14:paraId="5B53B900" w14:textId="6E542980" w:rsidR="00432B88" w:rsidRDefault="00432B88" w:rsidP="00432B88">
            <w:pPr>
              <w:shd w:val="clear" w:color="auto" w:fill="FFFFFF" w:themeFill="background1"/>
              <w:suppressAutoHyphens w:val="0"/>
              <w:spacing w:line="240" w:lineRule="atLeast"/>
              <w:textAlignment w:val="baseline"/>
              <w:rPr>
                <w:rFonts w:eastAsia="system-ui" w:cs="Arial"/>
                <w:lang w:val="en-US"/>
              </w:rPr>
            </w:pPr>
            <w:r w:rsidRPr="00432B88">
              <w:rPr>
                <w:rFonts w:eastAsia="system-ui" w:cs="Arial"/>
                <w:lang w:val="en-US"/>
              </w:rPr>
              <w:t xml:space="preserve">When </w:t>
            </w:r>
            <w:r>
              <w:rPr>
                <w:rFonts w:eastAsia="system-ui" w:cs="Arial"/>
                <w:lang w:val="en-US"/>
              </w:rPr>
              <w:t>a</w:t>
            </w:r>
            <w:r w:rsidRPr="00432B88">
              <w:rPr>
                <w:rFonts w:eastAsia="system-ui" w:cs="Arial"/>
                <w:lang w:val="en-US"/>
              </w:rPr>
              <w:t xml:space="preserve"> child</w:t>
            </w:r>
            <w:r>
              <w:rPr>
                <w:rFonts w:eastAsia="system-ui" w:cs="Arial"/>
                <w:lang w:val="en-US"/>
              </w:rPr>
              <w:t xml:space="preserve"> </w:t>
            </w:r>
            <w:r w:rsidRPr="00432B88">
              <w:rPr>
                <w:rFonts w:eastAsia="system-ui" w:cs="Arial"/>
                <w:lang w:val="en-US"/>
              </w:rPr>
              <w:t xml:space="preserve">enjoys these five simple activities every day it helps them: </w:t>
            </w:r>
          </w:p>
          <w:p w14:paraId="2DC8F343" w14:textId="77777777" w:rsidR="00E13ECA" w:rsidRPr="00432B88" w:rsidRDefault="00E13ECA" w:rsidP="00432B88">
            <w:pPr>
              <w:shd w:val="clear" w:color="auto" w:fill="FFFFFF" w:themeFill="background1"/>
              <w:suppressAutoHyphens w:val="0"/>
              <w:spacing w:line="240" w:lineRule="atLeast"/>
              <w:textAlignment w:val="baseline"/>
              <w:rPr>
                <w:rFonts w:eastAsia="system-ui" w:cs="Arial"/>
                <w:lang w:val="en-US"/>
              </w:rPr>
            </w:pPr>
          </w:p>
          <w:p w14:paraId="35ED2D56" w14:textId="3E83DCA4" w:rsidR="00432B88" w:rsidRPr="00432B88" w:rsidRDefault="00E13ECA" w:rsidP="00432B88">
            <w:pPr>
              <w:pStyle w:val="ListParagraph"/>
              <w:numPr>
                <w:ilvl w:val="0"/>
                <w:numId w:val="17"/>
              </w:numPr>
              <w:suppressAutoHyphens w:val="0"/>
              <w:spacing w:line="240" w:lineRule="atLeast"/>
              <w:textAlignment w:val="baseline"/>
              <w:rPr>
                <w:rFonts w:eastAsia="system-ui" w:cs="Arial"/>
                <w:lang w:val="en-US"/>
              </w:rPr>
            </w:pPr>
            <w:r>
              <w:rPr>
                <w:rFonts w:eastAsia="system-ui" w:cs="Arial"/>
                <w:lang w:val="en-US"/>
              </w:rPr>
              <w:t>g</w:t>
            </w:r>
            <w:r w:rsidR="00432B88" w:rsidRPr="00432B88">
              <w:rPr>
                <w:rFonts w:eastAsia="system-ui" w:cs="Arial"/>
                <w:lang w:val="en-US"/>
              </w:rPr>
              <w:t>row</w:t>
            </w:r>
            <w:r>
              <w:rPr>
                <w:rFonts w:eastAsia="system-ui" w:cs="Arial"/>
                <w:lang w:val="en-US"/>
              </w:rPr>
              <w:t>;</w:t>
            </w:r>
            <w:r w:rsidR="00432B88" w:rsidRPr="00432B88">
              <w:rPr>
                <w:rFonts w:eastAsia="system-ui" w:cs="Arial"/>
                <w:lang w:val="en-US"/>
              </w:rPr>
              <w:t xml:space="preserve"> </w:t>
            </w:r>
          </w:p>
          <w:p w14:paraId="66F1169B" w14:textId="18197815" w:rsidR="00432B88" w:rsidRPr="00432B88" w:rsidRDefault="00E13ECA" w:rsidP="00432B88">
            <w:pPr>
              <w:pStyle w:val="ListParagraph"/>
              <w:numPr>
                <w:ilvl w:val="0"/>
                <w:numId w:val="17"/>
              </w:numPr>
              <w:suppressAutoHyphens w:val="0"/>
              <w:spacing w:line="240" w:lineRule="atLeast"/>
              <w:textAlignment w:val="baseline"/>
              <w:rPr>
                <w:rFonts w:eastAsia="system-ui" w:cs="Arial"/>
                <w:lang w:val="en-US"/>
              </w:rPr>
            </w:pPr>
            <w:r>
              <w:rPr>
                <w:rFonts w:eastAsia="system-ui" w:cs="Arial"/>
                <w:lang w:val="en-US"/>
              </w:rPr>
              <w:t>b</w:t>
            </w:r>
            <w:r w:rsidR="00432B88" w:rsidRPr="00432B88">
              <w:rPr>
                <w:rFonts w:eastAsia="system-ui" w:cs="Arial"/>
                <w:lang w:val="en-US"/>
              </w:rPr>
              <w:t>e content in their own skin</w:t>
            </w:r>
            <w:r>
              <w:rPr>
                <w:rFonts w:eastAsia="system-ui" w:cs="Arial"/>
                <w:lang w:val="en-US"/>
              </w:rPr>
              <w:t>;</w:t>
            </w:r>
          </w:p>
          <w:p w14:paraId="49FD1465" w14:textId="0C12E550" w:rsidR="00432B88" w:rsidRPr="00432B88" w:rsidRDefault="00E13ECA" w:rsidP="00432B88">
            <w:pPr>
              <w:pStyle w:val="ListParagraph"/>
              <w:numPr>
                <w:ilvl w:val="0"/>
                <w:numId w:val="17"/>
              </w:numPr>
              <w:suppressAutoHyphens w:val="0"/>
              <w:spacing w:line="240" w:lineRule="atLeast"/>
              <w:textAlignment w:val="baseline"/>
              <w:rPr>
                <w:rFonts w:eastAsia="system-ui" w:cs="Arial"/>
                <w:lang w:val="en-US"/>
              </w:rPr>
            </w:pPr>
            <w:r>
              <w:rPr>
                <w:rFonts w:eastAsia="system-ui" w:cs="Arial"/>
                <w:lang w:val="en-US"/>
              </w:rPr>
              <w:t>m</w:t>
            </w:r>
            <w:r w:rsidR="00432B88" w:rsidRPr="00432B88">
              <w:rPr>
                <w:rFonts w:eastAsia="system-ui" w:cs="Arial"/>
                <w:lang w:val="en-US"/>
              </w:rPr>
              <w:t>ake and sustain friendships</w:t>
            </w:r>
            <w:r>
              <w:rPr>
                <w:rFonts w:eastAsia="system-ui" w:cs="Arial"/>
                <w:lang w:val="en-US"/>
              </w:rPr>
              <w:t>;</w:t>
            </w:r>
          </w:p>
          <w:p w14:paraId="31B78D7C" w14:textId="645A113C" w:rsidR="00432B88" w:rsidRPr="008F55A5" w:rsidRDefault="00E13ECA" w:rsidP="00432B88">
            <w:pPr>
              <w:pStyle w:val="ListParagraph"/>
              <w:numPr>
                <w:ilvl w:val="0"/>
                <w:numId w:val="17"/>
              </w:numPr>
              <w:rPr>
                <w:rFonts w:cs="Arial"/>
              </w:rPr>
            </w:pPr>
            <w:r>
              <w:rPr>
                <w:rFonts w:eastAsia="system-ui" w:cs="Arial"/>
                <w:lang w:val="en-US"/>
              </w:rPr>
              <w:t>h</w:t>
            </w:r>
            <w:r w:rsidR="00432B88" w:rsidRPr="00432B88">
              <w:rPr>
                <w:rFonts w:eastAsia="system-ui" w:cs="Arial"/>
                <w:lang w:val="en-US"/>
              </w:rPr>
              <w:t xml:space="preserve">ave positive connections </w:t>
            </w:r>
            <w:r w:rsidR="00593322">
              <w:rPr>
                <w:rFonts w:eastAsia="system-ui" w:cs="Arial"/>
                <w:lang w:val="en-US"/>
              </w:rPr>
              <w:t>with people</w:t>
            </w:r>
            <w:r>
              <w:rPr>
                <w:rFonts w:eastAsia="system-ui" w:cs="Arial"/>
                <w:lang w:val="en-US"/>
              </w:rPr>
              <w:t>.</w:t>
            </w:r>
          </w:p>
          <w:p w14:paraId="37FECD6A" w14:textId="1B80A7F1" w:rsidR="008F55A5" w:rsidRPr="00432B88" w:rsidRDefault="008F55A5" w:rsidP="008F55A5">
            <w:pPr>
              <w:pStyle w:val="ListParagraph"/>
              <w:ind w:left="777"/>
              <w:rPr>
                <w:rFonts w:cs="Arial"/>
              </w:rPr>
            </w:pPr>
          </w:p>
        </w:tc>
      </w:tr>
    </w:tbl>
    <w:p w14:paraId="0D8C9990" w14:textId="77777777" w:rsidR="00432B88" w:rsidRDefault="00432B88" w:rsidP="00C634A4">
      <w:pPr>
        <w:spacing w:line="240" w:lineRule="auto"/>
        <w:ind w:left="0"/>
        <w:rPr>
          <w:rFonts w:cs="Arial"/>
        </w:rPr>
      </w:pPr>
    </w:p>
    <w:p w14:paraId="127C9191" w14:textId="445FE0F5" w:rsidR="00C634A4" w:rsidRPr="00593322" w:rsidRDefault="00C634A4" w:rsidP="00593322">
      <w:pPr>
        <w:suppressAutoHyphens w:val="0"/>
        <w:spacing w:after="0" w:line="240" w:lineRule="atLeast"/>
        <w:ind w:left="0"/>
        <w:textAlignment w:val="baseline"/>
        <w:rPr>
          <w:rFonts w:eastAsia="system-ui" w:cs="Arial"/>
          <w:lang w:val="en-US"/>
        </w:rPr>
      </w:pPr>
    </w:p>
    <w:p w14:paraId="4FE912FC" w14:textId="77777777" w:rsidR="00C634A4" w:rsidRPr="00432B88" w:rsidRDefault="00C634A4" w:rsidP="00C634A4">
      <w:pPr>
        <w:spacing w:line="240" w:lineRule="auto"/>
        <w:ind w:left="0"/>
        <w:rPr>
          <w:rFonts w:cs="Arial"/>
        </w:rPr>
      </w:pPr>
    </w:p>
    <w:p w14:paraId="1567F063" w14:textId="77777777" w:rsidR="00CD148F" w:rsidRDefault="00CD148F">
      <w:pPr>
        <w:suppressAutoHyphens w:val="0"/>
        <w:ind w:left="0"/>
      </w:pPr>
      <w:r>
        <w:br w:type="page"/>
      </w:r>
    </w:p>
    <w:tbl>
      <w:tblPr>
        <w:tblStyle w:val="TableGrid"/>
        <w:tblW w:w="0" w:type="auto"/>
        <w:tblLook w:val="04A0" w:firstRow="1" w:lastRow="0" w:firstColumn="1" w:lastColumn="0" w:noHBand="0" w:noVBand="1"/>
      </w:tblPr>
      <w:tblGrid>
        <w:gridCol w:w="9016"/>
      </w:tblGrid>
      <w:tr w:rsidR="006E5CC8" w14:paraId="695C8394" w14:textId="77777777" w:rsidTr="6236B0EE">
        <w:tc>
          <w:tcPr>
            <w:tcW w:w="9016" w:type="dxa"/>
          </w:tcPr>
          <w:p w14:paraId="2C003C1E" w14:textId="77777777" w:rsidR="0016791C" w:rsidRDefault="0016791C" w:rsidP="006E5CC8">
            <w:pPr>
              <w:ind w:left="0"/>
              <w:jc w:val="center"/>
              <w:rPr>
                <w:b/>
                <w:lang w:val="en-US"/>
              </w:rPr>
            </w:pPr>
          </w:p>
          <w:p w14:paraId="24DF44B5" w14:textId="50AD8626" w:rsidR="006E5CC8" w:rsidRDefault="006E5CC8" w:rsidP="006E5CC8">
            <w:pPr>
              <w:ind w:left="0"/>
              <w:jc w:val="center"/>
              <w:rPr>
                <w:b/>
              </w:rPr>
            </w:pPr>
            <w:r w:rsidRPr="004D65B8">
              <w:rPr>
                <w:b/>
                <w:lang w:val="en-US"/>
              </w:rPr>
              <w:t>Conflict Resolution</w:t>
            </w:r>
            <w:r>
              <w:rPr>
                <w:b/>
                <w:lang w:val="en-US"/>
              </w:rPr>
              <w:t xml:space="preserve">: </w:t>
            </w:r>
            <w:r w:rsidRPr="00041DDB">
              <w:rPr>
                <w:b/>
              </w:rPr>
              <w:t>The Six Mediation Steps</w:t>
            </w:r>
          </w:p>
          <w:p w14:paraId="1EB78AF2" w14:textId="1433DE2E" w:rsidR="006E5CC8" w:rsidRPr="00041DDB" w:rsidRDefault="006E5CC8" w:rsidP="006E5CC8">
            <w:pPr>
              <w:ind w:left="0"/>
              <w:jc w:val="center"/>
              <w:rPr>
                <w:b/>
              </w:rPr>
            </w:pPr>
          </w:p>
          <w:p w14:paraId="025A162C" w14:textId="7DFD0367" w:rsidR="006E5CC8" w:rsidRPr="004D65B8" w:rsidRDefault="006E5CC8" w:rsidP="006E5CC8">
            <w:pPr>
              <w:rPr>
                <w:b/>
              </w:rPr>
            </w:pPr>
            <w:r>
              <w:rPr>
                <w:b/>
              </w:rPr>
              <w:t>1.</w:t>
            </w:r>
            <w:r w:rsidR="00DC77AE">
              <w:rPr>
                <w:b/>
              </w:rPr>
              <w:t xml:space="preserve"> A</w:t>
            </w:r>
            <w:r w:rsidRPr="004D65B8">
              <w:rPr>
                <w:b/>
              </w:rPr>
              <w:t xml:space="preserve">pproach calmly </w:t>
            </w:r>
          </w:p>
          <w:p w14:paraId="5511488F" w14:textId="77777777" w:rsidR="006E5CC8" w:rsidRDefault="006E5CC8" w:rsidP="006E5CC8">
            <w:r>
              <w:t xml:space="preserve">Breathe. Dysregulated children need support from a calm adult to help them re-regulate their feelings. </w:t>
            </w:r>
          </w:p>
          <w:p w14:paraId="13198719" w14:textId="7DD480A6" w:rsidR="006E5CC8" w:rsidRDefault="006E5CC8" w:rsidP="006E5CC8">
            <w:r>
              <w:t>Place yourself between the children on their physical level. Use a calm</w:t>
            </w:r>
            <w:r w:rsidR="28B63137">
              <w:t>,</w:t>
            </w:r>
            <w:r>
              <w:t xml:space="preserve"> voice and gentle touch. </w:t>
            </w:r>
          </w:p>
          <w:p w14:paraId="556078D6" w14:textId="3EB2377C" w:rsidR="006E5CC8" w:rsidRDefault="006E5CC8" w:rsidP="006E5CC8">
            <w:r>
              <w:t xml:space="preserve">If an object is involved in the conflict say something like, </w:t>
            </w:r>
            <w:r w:rsidR="00917A30">
              <w:t>‘</w:t>
            </w:r>
            <w:r>
              <w:t xml:space="preserve">I’m going to hold </w:t>
            </w:r>
            <w:r w:rsidR="097FD0BE">
              <w:t xml:space="preserve">the </w:t>
            </w:r>
            <w:r w:rsidR="00536976">
              <w:t>[</w:t>
            </w:r>
            <w:r w:rsidR="00536976">
              <w:rPr>
                <w:i/>
              </w:rPr>
              <w:t xml:space="preserve">name </w:t>
            </w:r>
            <w:r w:rsidR="00536976" w:rsidRPr="00536976">
              <w:rPr>
                <w:i/>
              </w:rPr>
              <w:t>object</w:t>
            </w:r>
            <w:r w:rsidR="00536976">
              <w:t>]</w:t>
            </w:r>
            <w:r>
              <w:t xml:space="preserve"> while we </w:t>
            </w:r>
            <w:r w:rsidR="496AEEFC">
              <w:t>work out what’s happened</w:t>
            </w:r>
            <w:r w:rsidR="00917A30">
              <w:t>’</w:t>
            </w:r>
            <w:r>
              <w:t>”</w:t>
            </w:r>
            <w:r w:rsidR="00CB6D23">
              <w:t>.</w:t>
            </w:r>
            <w:r>
              <w:t xml:space="preserve"> Hold the object</w:t>
            </w:r>
            <w:r w:rsidR="0D52410F">
              <w:t xml:space="preserve"> </w:t>
            </w:r>
            <w:r>
              <w:t>or pu</w:t>
            </w:r>
            <w:r w:rsidR="5F3F7E4D">
              <w:t>t it out of reach of the children</w:t>
            </w:r>
            <w:r>
              <w:t xml:space="preserve">. </w:t>
            </w:r>
          </w:p>
          <w:p w14:paraId="69C3CD0C" w14:textId="76094932" w:rsidR="006E5CC8" w:rsidRDefault="006E5CC8" w:rsidP="006E5CC8"/>
          <w:p w14:paraId="70A6A609" w14:textId="77777777" w:rsidR="006E5CC8" w:rsidRPr="00041DDB" w:rsidRDefault="006E5CC8" w:rsidP="006E5CC8">
            <w:pPr>
              <w:rPr>
                <w:b/>
              </w:rPr>
            </w:pPr>
            <w:r>
              <w:rPr>
                <w:b/>
              </w:rPr>
              <w:t xml:space="preserve">2. </w:t>
            </w:r>
            <w:r w:rsidRPr="00041DDB">
              <w:rPr>
                <w:b/>
              </w:rPr>
              <w:t xml:space="preserve">Acknowledge feelings </w:t>
            </w:r>
          </w:p>
          <w:p w14:paraId="443CAAC5" w14:textId="53EFEA9B" w:rsidR="006E5CC8" w:rsidRDefault="006E5CC8" w:rsidP="006E5CC8">
            <w:r>
              <w:t>Recognise and label children’s feelings, e</w:t>
            </w:r>
            <w:r w:rsidR="00D31EA2">
              <w:t>.</w:t>
            </w:r>
            <w:r>
              <w:t>g</w:t>
            </w:r>
            <w:r w:rsidR="00D31EA2">
              <w:t>.</w:t>
            </w:r>
            <w:r w:rsidR="00CB6D23">
              <w:t>,</w:t>
            </w:r>
            <w:r>
              <w:t xml:space="preserve"> </w:t>
            </w:r>
            <w:r w:rsidR="00917A30">
              <w:t>‘</w:t>
            </w:r>
            <w:r>
              <w:t>You look sad</w:t>
            </w:r>
            <w:r w:rsidR="00917A30">
              <w:t>’</w:t>
            </w:r>
            <w:r w:rsidR="642EE7C3">
              <w:t xml:space="preserve">, </w:t>
            </w:r>
            <w:r w:rsidR="00917A30">
              <w:t>‘</w:t>
            </w:r>
            <w:r w:rsidR="642EE7C3">
              <w:t>I can see you’re crying</w:t>
            </w:r>
            <w:r w:rsidR="00917A30">
              <w:t>’</w:t>
            </w:r>
            <w:r w:rsidR="642EE7C3">
              <w:t xml:space="preserve">, </w:t>
            </w:r>
            <w:r w:rsidR="00917A30">
              <w:t>‘</w:t>
            </w:r>
            <w:r w:rsidR="00CB6D23">
              <w:t>Y</w:t>
            </w:r>
            <w:r w:rsidR="642EE7C3">
              <w:t>ou</w:t>
            </w:r>
            <w:r w:rsidR="0885A594">
              <w:t>’</w:t>
            </w:r>
            <w:r w:rsidR="642EE7C3">
              <w:t>re making a noise</w:t>
            </w:r>
            <w:r w:rsidR="00917A30">
              <w:t>’</w:t>
            </w:r>
            <w:r w:rsidR="5E116941">
              <w:t>,</w:t>
            </w:r>
            <w:r w:rsidR="642EE7C3">
              <w:t xml:space="preserve"> </w:t>
            </w:r>
            <w:r w:rsidR="00917A30">
              <w:t>‘</w:t>
            </w:r>
            <w:r w:rsidR="00CB6D23">
              <w:t>Y</w:t>
            </w:r>
            <w:r w:rsidR="642EE7C3">
              <w:t>ou look worried</w:t>
            </w:r>
            <w:r w:rsidR="00917A30">
              <w:t>’</w:t>
            </w:r>
            <w:r w:rsidR="00CB6D23">
              <w:t>.</w:t>
            </w:r>
          </w:p>
          <w:p w14:paraId="66701903" w14:textId="73097626" w:rsidR="006E5CC8" w:rsidRDefault="006E5CC8" w:rsidP="006E5CC8">
            <w:r>
              <w:t xml:space="preserve">Give the children time to </w:t>
            </w:r>
            <w:r w:rsidR="43FE5C20">
              <w:t>process</w:t>
            </w:r>
            <w:r>
              <w:t xml:space="preserve"> their feelings and re</w:t>
            </w:r>
            <w:r w:rsidR="4C19F43B">
              <w:t>spond</w:t>
            </w:r>
            <w:r>
              <w:t xml:space="preserve"> before moving onto the next stage. </w:t>
            </w:r>
            <w:r w:rsidR="00CB6D23" w:rsidRPr="00F238A4">
              <w:t>This step could take a long time</w:t>
            </w:r>
            <w:r w:rsidR="00DF0713">
              <w:t>,</w:t>
            </w:r>
            <w:r w:rsidR="00CB6D23" w:rsidRPr="00F238A4">
              <w:t xml:space="preserve"> but it is important not to rush it.</w:t>
            </w:r>
            <w:r w:rsidR="00CB6D23">
              <w:t xml:space="preserve"> </w:t>
            </w:r>
            <w:r>
              <w:t xml:space="preserve">See Emotion Coaching </w:t>
            </w:r>
            <w:r w:rsidR="00BD3613">
              <w:t xml:space="preserve">below </w:t>
            </w:r>
            <w:r>
              <w:t>for more details.</w:t>
            </w:r>
          </w:p>
          <w:p w14:paraId="2B4494FD" w14:textId="77777777" w:rsidR="006E5CC8" w:rsidRDefault="006E5CC8" w:rsidP="006E5CC8"/>
          <w:p w14:paraId="757C72EF" w14:textId="77777777" w:rsidR="006E5CC8" w:rsidRPr="00041DDB" w:rsidRDefault="006E5CC8" w:rsidP="006E5CC8">
            <w:pPr>
              <w:rPr>
                <w:b/>
              </w:rPr>
            </w:pPr>
            <w:r>
              <w:rPr>
                <w:b/>
              </w:rPr>
              <w:t xml:space="preserve">3. </w:t>
            </w:r>
            <w:r w:rsidRPr="00041DDB">
              <w:rPr>
                <w:b/>
              </w:rPr>
              <w:t>Gather information</w:t>
            </w:r>
          </w:p>
          <w:p w14:paraId="62E8C30C" w14:textId="44C1EBD8" w:rsidR="006E5CC8" w:rsidRDefault="006E5CC8" w:rsidP="006E5CC8">
            <w:r>
              <w:t xml:space="preserve">Ask the children open-ended questions to find out what </w:t>
            </w:r>
            <w:r w:rsidR="3AEFC939">
              <w:t>has happened</w:t>
            </w:r>
            <w:r>
              <w:t xml:space="preserve">, </w:t>
            </w:r>
            <w:r w:rsidR="73A1747B">
              <w:t>if they have</w:t>
            </w:r>
            <w:r w:rsidR="02A0A4BF">
              <w:t xml:space="preserve"> not </w:t>
            </w:r>
            <w:r w:rsidR="73A1747B">
              <w:t>already told you</w:t>
            </w:r>
            <w:r w:rsidR="00177857">
              <w:t>,</w:t>
            </w:r>
            <w:r w:rsidR="73A1747B">
              <w:t xml:space="preserve"> </w:t>
            </w:r>
            <w:r>
              <w:t>e</w:t>
            </w:r>
            <w:r w:rsidR="144F01E3">
              <w:t>.</w:t>
            </w:r>
            <w:r>
              <w:t>g</w:t>
            </w:r>
            <w:r w:rsidR="00D31EA2">
              <w:t>.</w:t>
            </w:r>
            <w:r w:rsidR="00BD3613">
              <w:t>,</w:t>
            </w:r>
            <w:r>
              <w:t xml:space="preserve"> </w:t>
            </w:r>
            <w:r w:rsidR="00B02AC2">
              <w:t>‘</w:t>
            </w:r>
            <w:r>
              <w:t>What’s happening?</w:t>
            </w:r>
            <w:r w:rsidR="00B02AC2">
              <w:t>’</w:t>
            </w:r>
            <w:r>
              <w:t xml:space="preserve"> or </w:t>
            </w:r>
            <w:r w:rsidR="00B02AC2">
              <w:t>‘</w:t>
            </w:r>
            <w:r w:rsidR="52F3E714">
              <w:t>I wonder what happened?</w:t>
            </w:r>
            <w:r w:rsidR="00B02AC2">
              <w:t>’</w:t>
            </w:r>
            <w:r w:rsidR="00BD3613">
              <w:t>.</w:t>
            </w:r>
          </w:p>
          <w:p w14:paraId="42523BC7" w14:textId="45699AAA" w:rsidR="006E5CC8" w:rsidRDefault="6A92E194" w:rsidP="006E5CC8">
            <w:r>
              <w:t>Children may respond with gestures, eye gazes and body language</w:t>
            </w:r>
            <w:r w:rsidR="4ED4BDA3">
              <w:t xml:space="preserve"> as well as verbally</w:t>
            </w:r>
            <w:r>
              <w:t>.</w:t>
            </w:r>
            <w:r w:rsidR="52F3E714">
              <w:t xml:space="preserve"> </w:t>
            </w:r>
            <w:r w:rsidR="006E5CC8">
              <w:t xml:space="preserve">Avoid </w:t>
            </w:r>
            <w:r w:rsidR="35C2D3E9">
              <w:t xml:space="preserve">leading </w:t>
            </w:r>
            <w:r w:rsidR="006E5CC8">
              <w:t xml:space="preserve">questions </w:t>
            </w:r>
            <w:r w:rsidR="778257F9">
              <w:t xml:space="preserve">and assumptions such as </w:t>
            </w:r>
            <w:r w:rsidR="00177857">
              <w:t>‘</w:t>
            </w:r>
            <w:r w:rsidR="00BD3613">
              <w:t>D</w:t>
            </w:r>
            <w:r w:rsidR="778257F9">
              <w:t xml:space="preserve">id he hit </w:t>
            </w:r>
            <w:r w:rsidR="1FE6EC98">
              <w:t>you?</w:t>
            </w:r>
            <w:r w:rsidR="00177857">
              <w:t>’</w:t>
            </w:r>
            <w:r w:rsidR="00BD3613">
              <w:t>,</w:t>
            </w:r>
            <w:r w:rsidR="778257F9">
              <w:t xml:space="preserve"> </w:t>
            </w:r>
            <w:r w:rsidR="00177857">
              <w:t>‘</w:t>
            </w:r>
            <w:r w:rsidR="778257F9">
              <w:t xml:space="preserve">Did she take </w:t>
            </w:r>
            <w:r w:rsidR="006E5CC8">
              <w:t>th</w:t>
            </w:r>
            <w:r w:rsidR="17DCA7E3">
              <w:t>e car?</w:t>
            </w:r>
            <w:r w:rsidR="00177857">
              <w:t>’</w:t>
            </w:r>
            <w:r w:rsidR="00BD3613">
              <w:t>,</w:t>
            </w:r>
            <w:r w:rsidR="17DCA7E3">
              <w:t xml:space="preserve"> </w:t>
            </w:r>
            <w:r w:rsidR="00177857">
              <w:t>‘</w:t>
            </w:r>
            <w:r w:rsidR="17DCA7E3">
              <w:t>Did you have the bike first?</w:t>
            </w:r>
            <w:r w:rsidR="00177857">
              <w:t>’</w:t>
            </w:r>
            <w:r w:rsidR="00BD3613">
              <w:t>.</w:t>
            </w:r>
          </w:p>
          <w:p w14:paraId="67CC0BFF" w14:textId="37C86AF9" w:rsidR="006E5CC8" w:rsidRDefault="006E5CC8" w:rsidP="006E5CC8">
            <w:r>
              <w:t>Repeat children’s words back to them</w:t>
            </w:r>
            <w:r w:rsidR="549CA6E9">
              <w:t xml:space="preserve"> or </w:t>
            </w:r>
            <w:r w:rsidR="4954E029">
              <w:t>verbalise the</w:t>
            </w:r>
            <w:r w:rsidR="549CA6E9">
              <w:t xml:space="preserve"> child’s gestures</w:t>
            </w:r>
            <w:r>
              <w:t xml:space="preserve"> to help them clarify their thoughts. Check that you have understood what they have said</w:t>
            </w:r>
            <w:r w:rsidR="590BAF03">
              <w:t>/shown</w:t>
            </w:r>
            <w:r>
              <w:t xml:space="preserve"> to you. </w:t>
            </w:r>
          </w:p>
          <w:p w14:paraId="19F51326" w14:textId="3C28576E" w:rsidR="006E5CC8" w:rsidRDefault="006E5CC8" w:rsidP="006E5CC8">
            <w:r>
              <w:t>Remember you are there to help them recognise and resolve conflict, not make judgements.</w:t>
            </w:r>
          </w:p>
          <w:p w14:paraId="0B246860" w14:textId="77777777" w:rsidR="006E5CC8" w:rsidRDefault="006E5CC8" w:rsidP="006E5CC8"/>
          <w:p w14:paraId="69EC66A7" w14:textId="77777777" w:rsidR="006E5CC8" w:rsidRPr="005F2FA3" w:rsidRDefault="006E5CC8" w:rsidP="006E5CC8">
            <w:pPr>
              <w:rPr>
                <w:b/>
              </w:rPr>
            </w:pPr>
            <w:r>
              <w:rPr>
                <w:b/>
              </w:rPr>
              <w:t xml:space="preserve">4. </w:t>
            </w:r>
            <w:r w:rsidRPr="005F2FA3">
              <w:rPr>
                <w:b/>
              </w:rPr>
              <w:t xml:space="preserve">Restate the problem </w:t>
            </w:r>
          </w:p>
          <w:p w14:paraId="2D2B0A4F" w14:textId="036B625D" w:rsidR="006E5CC8" w:rsidRDefault="006E5CC8" w:rsidP="006E5CC8">
            <w:r>
              <w:t>State what you understand</w:t>
            </w:r>
            <w:r w:rsidR="56704C6D">
              <w:t xml:space="preserve"> so far</w:t>
            </w:r>
            <w:r>
              <w:t xml:space="preserve"> e</w:t>
            </w:r>
            <w:r w:rsidR="005A435D">
              <w:t>.</w:t>
            </w:r>
            <w:r>
              <w:t>g</w:t>
            </w:r>
            <w:r w:rsidR="005A435D">
              <w:t>.</w:t>
            </w:r>
            <w:r w:rsidR="00BD3613">
              <w:t>,</w:t>
            </w:r>
            <w:r>
              <w:t xml:space="preserve"> </w:t>
            </w:r>
            <w:r w:rsidR="00EE1808">
              <w:t>‘</w:t>
            </w:r>
            <w:r w:rsidR="54F91F7F">
              <w:t>Ellis would like to ride the bike and Brian would like to ride the bike</w:t>
            </w:r>
            <w:r w:rsidR="00EE1808">
              <w:t>’</w:t>
            </w:r>
            <w:r w:rsidR="00BD3613">
              <w:t>.</w:t>
            </w:r>
            <w:r>
              <w:t xml:space="preserve"> Use the details the child has described.</w:t>
            </w:r>
            <w:r w:rsidR="2EED5FF8">
              <w:t xml:space="preserve"> Each child may </w:t>
            </w:r>
            <w:r w:rsidR="0D4CD7C5">
              <w:t>see the situation</w:t>
            </w:r>
            <w:r w:rsidR="2EED5FF8">
              <w:t xml:space="preserve"> different</w:t>
            </w:r>
            <w:r w:rsidR="100AE47B">
              <w:t>ly.</w:t>
            </w:r>
            <w:r>
              <w:t xml:space="preserve"> </w:t>
            </w:r>
          </w:p>
          <w:p w14:paraId="312B8487" w14:textId="77777777" w:rsidR="006E5CC8" w:rsidRDefault="006E5CC8" w:rsidP="006E5CC8">
            <w:pPr>
              <w:rPr>
                <w:b/>
              </w:rPr>
            </w:pPr>
          </w:p>
          <w:p w14:paraId="673732EB" w14:textId="77777777" w:rsidR="006E5CC8" w:rsidRPr="00041DDB" w:rsidRDefault="006E5CC8" w:rsidP="006E5CC8">
            <w:pPr>
              <w:rPr>
                <w:b/>
              </w:rPr>
            </w:pPr>
            <w:r>
              <w:rPr>
                <w:b/>
              </w:rPr>
              <w:t xml:space="preserve">5. </w:t>
            </w:r>
            <w:r w:rsidRPr="00041DDB">
              <w:rPr>
                <w:b/>
              </w:rPr>
              <w:t xml:space="preserve">Ask for solutions and choose one together </w:t>
            </w:r>
          </w:p>
          <w:p w14:paraId="007C37CD" w14:textId="0653BBBC" w:rsidR="006E5CC8" w:rsidRDefault="2CFE3CDD" w:rsidP="00BD3613">
            <w:r>
              <w:t xml:space="preserve">Follow on from restating </w:t>
            </w:r>
            <w:r w:rsidR="3C94EEF9">
              <w:t>what has happened</w:t>
            </w:r>
            <w:r w:rsidR="4CCFECAB">
              <w:t xml:space="preserve"> </w:t>
            </w:r>
            <w:r w:rsidR="00CB6D23">
              <w:t>with</w:t>
            </w:r>
            <w:r w:rsidR="00BD3613">
              <w:t xml:space="preserve"> </w:t>
            </w:r>
            <w:r w:rsidR="00EE1808">
              <w:t>‘</w:t>
            </w:r>
            <w:r w:rsidR="7453CD9B">
              <w:t xml:space="preserve">I wonder what </w:t>
            </w:r>
            <w:r w:rsidR="00417A3A">
              <w:t>we can</w:t>
            </w:r>
            <w:r w:rsidR="7453CD9B">
              <w:t xml:space="preserve"> do?</w:t>
            </w:r>
            <w:r w:rsidR="00EE1808">
              <w:t>’</w:t>
            </w:r>
            <w:r w:rsidR="00BD3613">
              <w:t>.</w:t>
            </w:r>
            <w:r w:rsidR="4CCFECAB">
              <w:t xml:space="preserve"> </w:t>
            </w:r>
            <w:r w:rsidR="006E5CC8">
              <w:t xml:space="preserve">Listen and give the children </w:t>
            </w:r>
            <w:r w:rsidR="6AFE1B02">
              <w:t xml:space="preserve">time </w:t>
            </w:r>
            <w:r w:rsidR="006E5CC8">
              <w:t>to think of their own ideas.</w:t>
            </w:r>
            <w:r w:rsidR="5BFF3A5D">
              <w:t xml:space="preserve"> Listen to, r</w:t>
            </w:r>
            <w:r w:rsidR="006E5CC8">
              <w:t>es</w:t>
            </w:r>
            <w:r w:rsidR="00BD3613">
              <w:t>p</w:t>
            </w:r>
            <w:r w:rsidR="006E5CC8">
              <w:t>ect and explore all the ideas</w:t>
            </w:r>
            <w:r w:rsidR="000B1777">
              <w:t>,</w:t>
            </w:r>
            <w:r w:rsidR="006E5CC8">
              <w:t xml:space="preserve"> even if some of them seem unrealistic.</w:t>
            </w:r>
          </w:p>
          <w:p w14:paraId="5B8E37C9" w14:textId="358CBA1E" w:rsidR="006E5CC8" w:rsidRDefault="006E5CC8" w:rsidP="45068BCB">
            <w:pPr>
              <w:ind w:left="0"/>
            </w:pPr>
          </w:p>
          <w:p w14:paraId="6D459B14" w14:textId="36A061EF" w:rsidR="006E5CC8" w:rsidRDefault="006E5CC8" w:rsidP="00BD3613">
            <w:r>
              <w:t xml:space="preserve">If children say they can </w:t>
            </w:r>
            <w:r w:rsidR="000B1777">
              <w:t>‘</w:t>
            </w:r>
            <w:r>
              <w:t>share</w:t>
            </w:r>
            <w:r w:rsidR="000B1777">
              <w:t>’</w:t>
            </w:r>
            <w:r w:rsidR="00E81D00">
              <w:t>,</w:t>
            </w:r>
            <w:r>
              <w:t xml:space="preserve"> explore this idea further so that everyone is clear how the sharing will happen</w:t>
            </w:r>
            <w:r w:rsidR="000B1777">
              <w:t>,</w:t>
            </w:r>
            <w:r>
              <w:t xml:space="preserve"> e</w:t>
            </w:r>
            <w:r w:rsidR="005A435D">
              <w:t>.</w:t>
            </w:r>
            <w:r>
              <w:t>g</w:t>
            </w:r>
            <w:r w:rsidR="005A435D">
              <w:t>.</w:t>
            </w:r>
            <w:r w:rsidR="00E81D00">
              <w:t>,</w:t>
            </w:r>
            <w:r>
              <w:t xml:space="preserve"> </w:t>
            </w:r>
            <w:r w:rsidR="000B1777">
              <w:t>‘</w:t>
            </w:r>
            <w:r>
              <w:t xml:space="preserve">What will </w:t>
            </w:r>
            <w:r w:rsidR="0A800F47">
              <w:t>you</w:t>
            </w:r>
            <w:r>
              <w:t xml:space="preserve"> do to share?</w:t>
            </w:r>
            <w:r w:rsidR="000B1777">
              <w:t>’</w:t>
            </w:r>
            <w:r w:rsidR="22273BEC">
              <w:t xml:space="preserve"> </w:t>
            </w:r>
            <w:r w:rsidR="7594D4C6">
              <w:t xml:space="preserve">or </w:t>
            </w:r>
            <w:r w:rsidR="000B1777">
              <w:t>‘</w:t>
            </w:r>
            <w:r w:rsidR="00CB6D23">
              <w:t>H</w:t>
            </w:r>
            <w:r w:rsidR="72724C1C">
              <w:t xml:space="preserve">ow can </w:t>
            </w:r>
            <w:r w:rsidR="1A13A027">
              <w:t>you</w:t>
            </w:r>
            <w:r w:rsidR="72724C1C">
              <w:t xml:space="preserve"> share the</w:t>
            </w:r>
            <w:r w:rsidR="00CB6D23">
              <w:t xml:space="preserve"> [</w:t>
            </w:r>
            <w:r w:rsidR="00CB6D23">
              <w:rPr>
                <w:i/>
              </w:rPr>
              <w:t>name object</w:t>
            </w:r>
            <w:r w:rsidR="00CB6D23">
              <w:t>]</w:t>
            </w:r>
            <w:r w:rsidR="72724C1C">
              <w:t>?</w:t>
            </w:r>
            <w:r w:rsidR="000B1777">
              <w:t>’</w:t>
            </w:r>
            <w:r w:rsidR="00EE59D3">
              <w:t xml:space="preserve"> Y</w:t>
            </w:r>
            <w:r w:rsidR="72724C1C">
              <w:t>ou</w:t>
            </w:r>
            <w:r w:rsidR="21344120">
              <w:t xml:space="preserve"> can </w:t>
            </w:r>
            <w:r w:rsidR="72048539">
              <w:t>'</w:t>
            </w:r>
            <w:r w:rsidR="75974A63">
              <w:t>s</w:t>
            </w:r>
            <w:r w:rsidR="22273BEC">
              <w:t>hare</w:t>
            </w:r>
            <w:r w:rsidR="4C50E2B5">
              <w:t>’</w:t>
            </w:r>
            <w:r w:rsidR="22273BEC">
              <w:t xml:space="preserve"> </w:t>
            </w:r>
            <w:r w:rsidR="471BCE5B">
              <w:t xml:space="preserve">in </w:t>
            </w:r>
            <w:r w:rsidR="0D4B2B33">
              <w:t>lots of</w:t>
            </w:r>
            <w:r w:rsidR="471BCE5B">
              <w:t xml:space="preserve"> ways</w:t>
            </w:r>
            <w:r w:rsidR="00CB6D23">
              <w:t>:</w:t>
            </w:r>
            <w:r w:rsidR="471BCE5B">
              <w:t xml:space="preserve"> y</w:t>
            </w:r>
            <w:r w:rsidR="22273BEC">
              <w:t>ou can take turns</w:t>
            </w:r>
            <w:r w:rsidR="1D5E9EC3">
              <w:t xml:space="preserve"> with a bike</w:t>
            </w:r>
            <w:r w:rsidR="00CB6D23">
              <w:t>;</w:t>
            </w:r>
            <w:r w:rsidR="22273BEC">
              <w:t xml:space="preserve"> you can </w:t>
            </w:r>
            <w:r w:rsidR="3273D59A">
              <w:t>divide</w:t>
            </w:r>
            <w:r w:rsidR="22273BEC">
              <w:t xml:space="preserve"> </w:t>
            </w:r>
            <w:r w:rsidR="4C303CB7">
              <w:t>some</w:t>
            </w:r>
            <w:r w:rsidR="22273BEC">
              <w:t xml:space="preserve"> resource</w:t>
            </w:r>
            <w:r w:rsidR="00DABCAD">
              <w:t>s</w:t>
            </w:r>
            <w:r w:rsidR="547BF619">
              <w:t xml:space="preserve"> between children</w:t>
            </w:r>
            <w:r w:rsidR="22273BEC">
              <w:t>, such as playdough, stones, ducks</w:t>
            </w:r>
            <w:r w:rsidR="7F384886">
              <w:t>; y</w:t>
            </w:r>
            <w:r w:rsidR="51532744">
              <w:t>ou can build a structure together with a variety of materials.</w:t>
            </w:r>
            <w:r>
              <w:t xml:space="preserve"> </w:t>
            </w:r>
          </w:p>
          <w:p w14:paraId="381B5913" w14:textId="340E28FF" w:rsidR="006E5CC8" w:rsidRDefault="0C52AC9B" w:rsidP="00BD3613">
            <w:r>
              <w:t xml:space="preserve">If </w:t>
            </w:r>
            <w:r w:rsidR="59EF91B1">
              <w:t>Ellis</w:t>
            </w:r>
            <w:r>
              <w:t xml:space="preserve"> says </w:t>
            </w:r>
            <w:r w:rsidR="000369C4">
              <w:t>‘</w:t>
            </w:r>
            <w:r>
              <w:t xml:space="preserve">I </w:t>
            </w:r>
            <w:r w:rsidR="2E9DA693">
              <w:t xml:space="preserve">can </w:t>
            </w:r>
            <w:r>
              <w:t>have a turn</w:t>
            </w:r>
            <w:r w:rsidR="531A32A3">
              <w:t xml:space="preserve"> first</w:t>
            </w:r>
            <w:r w:rsidR="000369C4">
              <w:t>’</w:t>
            </w:r>
            <w:r w:rsidR="00EE59D3">
              <w:t>,</w:t>
            </w:r>
            <w:r>
              <w:t xml:space="preserve"> </w:t>
            </w:r>
            <w:r w:rsidR="2F61FA8F">
              <w:t>ask the ot</w:t>
            </w:r>
            <w:r w:rsidR="00EE59D3">
              <w:t>her child if that solution is OK</w:t>
            </w:r>
            <w:r w:rsidR="2F61FA8F">
              <w:t xml:space="preserve">, </w:t>
            </w:r>
            <w:r w:rsidR="57B55C11">
              <w:t xml:space="preserve">look at </w:t>
            </w:r>
            <w:r w:rsidR="413CC5AD">
              <w:t>them and say</w:t>
            </w:r>
            <w:r w:rsidR="2F61FA8F">
              <w:t xml:space="preserve"> </w:t>
            </w:r>
            <w:r w:rsidR="000369C4">
              <w:t>‘</w:t>
            </w:r>
            <w:r w:rsidR="2F61FA8F">
              <w:t>Ellis said</w:t>
            </w:r>
            <w:r w:rsidR="1D1517AF">
              <w:t xml:space="preserve"> can</w:t>
            </w:r>
            <w:r w:rsidR="62B09113">
              <w:t xml:space="preserve"> he</w:t>
            </w:r>
            <w:r w:rsidR="2F61FA8F">
              <w:t xml:space="preserve"> have a turn</w:t>
            </w:r>
            <w:r w:rsidR="45898605">
              <w:t xml:space="preserve"> and then you can have a turn</w:t>
            </w:r>
            <w:r w:rsidR="765F47BD">
              <w:t xml:space="preserve"> after</w:t>
            </w:r>
            <w:r w:rsidR="45898605">
              <w:t>,</w:t>
            </w:r>
            <w:r w:rsidR="2F61FA8F">
              <w:t xml:space="preserve"> is that </w:t>
            </w:r>
            <w:r w:rsidR="00EE59D3">
              <w:t>OK</w:t>
            </w:r>
            <w:r w:rsidR="2F61FA8F">
              <w:t>?</w:t>
            </w:r>
            <w:r w:rsidR="000369C4">
              <w:t>’</w:t>
            </w:r>
            <w:r w:rsidR="00EE59D3">
              <w:t>.</w:t>
            </w:r>
            <w:r w:rsidR="2F61FA8F">
              <w:t xml:space="preserve"> </w:t>
            </w:r>
            <w:r w:rsidR="00EE59D3">
              <w:t>I</w:t>
            </w:r>
            <w:r w:rsidR="2F61FA8F">
              <w:t>f the</w:t>
            </w:r>
            <w:r w:rsidR="579FF299">
              <w:t xml:space="preserve"> child</w:t>
            </w:r>
            <w:r w:rsidR="2F61FA8F">
              <w:t xml:space="preserve"> say</w:t>
            </w:r>
            <w:r w:rsidR="7CB3BA35">
              <w:t>s</w:t>
            </w:r>
            <w:r w:rsidR="2F61FA8F">
              <w:t xml:space="preserve"> </w:t>
            </w:r>
            <w:r w:rsidR="000369C4">
              <w:t>‘</w:t>
            </w:r>
            <w:r w:rsidR="00EE59D3">
              <w:t>N</w:t>
            </w:r>
            <w:r w:rsidR="2F61FA8F">
              <w:t>o</w:t>
            </w:r>
            <w:r w:rsidR="4C70DFEC">
              <w:t>, I want a turn first</w:t>
            </w:r>
            <w:r w:rsidR="000369C4">
              <w:t>’</w:t>
            </w:r>
            <w:r w:rsidR="00EE59D3">
              <w:t>,</w:t>
            </w:r>
            <w:r w:rsidR="2F61FA8F">
              <w:t xml:space="preserve"> repeat this to E</w:t>
            </w:r>
            <w:r w:rsidR="514FC774">
              <w:t xml:space="preserve">llis, </w:t>
            </w:r>
            <w:r w:rsidR="45C2884C">
              <w:t xml:space="preserve">look at </w:t>
            </w:r>
            <w:r w:rsidR="61EA5314">
              <w:t>him</w:t>
            </w:r>
            <w:r w:rsidR="45C2884C">
              <w:t xml:space="preserve"> and say </w:t>
            </w:r>
            <w:r w:rsidR="000369C4">
              <w:t>‘</w:t>
            </w:r>
            <w:r w:rsidR="514FC774">
              <w:t>Brian said no, h</w:t>
            </w:r>
            <w:r w:rsidR="5A6C9375">
              <w:t xml:space="preserve">e would like a turn and you can have a turn after, is that </w:t>
            </w:r>
            <w:r w:rsidR="00CB6D23">
              <w:t>OK</w:t>
            </w:r>
            <w:r w:rsidR="5A6C9375">
              <w:t>?</w:t>
            </w:r>
            <w:r w:rsidR="000369C4">
              <w:t>’</w:t>
            </w:r>
            <w:r w:rsidR="00CB6D23">
              <w:t>. K</w:t>
            </w:r>
            <w:r w:rsidR="3D9E41CA">
              <w:t xml:space="preserve">eep looking for a solution that both children agree on. </w:t>
            </w:r>
            <w:r w:rsidR="00F238A4" w:rsidRPr="00F238A4">
              <w:t>This step could take a long time</w:t>
            </w:r>
            <w:r w:rsidR="000369C4">
              <w:t>,</w:t>
            </w:r>
            <w:r w:rsidR="00F238A4" w:rsidRPr="00F238A4">
              <w:t xml:space="preserve"> but it is important not to rush it.</w:t>
            </w:r>
            <w:r w:rsidR="00F238A4">
              <w:t xml:space="preserve"> </w:t>
            </w:r>
            <w:r w:rsidR="1FB14E78">
              <w:t>W</w:t>
            </w:r>
            <w:r w:rsidR="3D9E41CA">
              <w:t>ith</w:t>
            </w:r>
            <w:r w:rsidR="67A89DCA">
              <w:t xml:space="preserve"> time, children will learn </w:t>
            </w:r>
            <w:r w:rsidR="08562B32">
              <w:t xml:space="preserve">negotiation language and </w:t>
            </w:r>
            <w:r w:rsidR="33C6368D">
              <w:t>strategies</w:t>
            </w:r>
            <w:r w:rsidR="3FA17F33">
              <w:t xml:space="preserve"> to enable them to resolve conflicts with minimal support. </w:t>
            </w:r>
            <w:r w:rsidR="24D53F64">
              <w:t xml:space="preserve">Other children will </w:t>
            </w:r>
            <w:r w:rsidR="5729F991">
              <w:t>join your negotiations and</w:t>
            </w:r>
            <w:r w:rsidR="24D53F64">
              <w:t xml:space="preserve"> giv</w:t>
            </w:r>
            <w:r w:rsidR="727954D8">
              <w:t>e their ideas for a solution</w:t>
            </w:r>
            <w:r w:rsidR="00CB6D23">
              <w:t>. T</w:t>
            </w:r>
            <w:r w:rsidR="727954D8">
              <w:t xml:space="preserve">his can be </w:t>
            </w:r>
            <w:r w:rsidR="3A3C1CB5">
              <w:t>extremely helpful</w:t>
            </w:r>
            <w:r w:rsidR="727954D8">
              <w:t>.</w:t>
            </w:r>
            <w:r w:rsidR="2C4C7B93">
              <w:t xml:space="preserve"> </w:t>
            </w:r>
          </w:p>
          <w:p w14:paraId="7C39AF7D" w14:textId="3CD0C50F" w:rsidR="006E5CC8" w:rsidRDefault="2C4C7B93" w:rsidP="00BD3613">
            <w:r>
              <w:lastRenderedPageBreak/>
              <w:t>You can also model offering a solution</w:t>
            </w:r>
            <w:r w:rsidR="25D789F4">
              <w:t xml:space="preserve"> if you have explored </w:t>
            </w:r>
            <w:r w:rsidR="5AE9AA1C">
              <w:t>all</w:t>
            </w:r>
            <w:r w:rsidR="25D789F4">
              <w:t xml:space="preserve"> the children’s </w:t>
            </w:r>
            <w:r w:rsidR="73E3F055">
              <w:t>ideas</w:t>
            </w:r>
            <w:r w:rsidR="00D74779">
              <w:t>,</w:t>
            </w:r>
            <w:r>
              <w:t xml:space="preserve"> </w:t>
            </w:r>
            <w:r w:rsidR="00CB6D23">
              <w:t xml:space="preserve">e.g., </w:t>
            </w:r>
            <w:r w:rsidR="00D74779">
              <w:t>‘</w:t>
            </w:r>
            <w:r w:rsidR="00A354C6">
              <w:t>I</w:t>
            </w:r>
            <w:r w:rsidR="7B11EEB7">
              <w:t>s there another car, bucket, bike etc</w:t>
            </w:r>
            <w:r w:rsidR="009F5251">
              <w:t>.</w:t>
            </w:r>
            <w:r w:rsidR="7B11EEB7">
              <w:t>?</w:t>
            </w:r>
            <w:r w:rsidR="00D74779">
              <w:t>’</w:t>
            </w:r>
          </w:p>
          <w:p w14:paraId="2C7CD6DD" w14:textId="33968496" w:rsidR="006E5CC8" w:rsidRDefault="006E5CC8" w:rsidP="45068BCB">
            <w:pPr>
              <w:ind w:left="0"/>
            </w:pPr>
          </w:p>
          <w:p w14:paraId="3717AF5E" w14:textId="18A65F86" w:rsidR="006E5CC8" w:rsidRPr="00041DDB" w:rsidRDefault="006E5CC8" w:rsidP="409B83D6">
            <w:pPr>
              <w:ind w:left="0"/>
              <w:rPr>
                <w:b/>
                <w:bCs/>
              </w:rPr>
            </w:pPr>
            <w:r w:rsidRPr="409B83D6">
              <w:rPr>
                <w:b/>
                <w:bCs/>
              </w:rPr>
              <w:t xml:space="preserve">6. Be prepared to give follow up support </w:t>
            </w:r>
          </w:p>
          <w:p w14:paraId="2801D531" w14:textId="0702A178" w:rsidR="006E5CC8" w:rsidRDefault="006E5CC8" w:rsidP="00CF24BA">
            <w:pPr>
              <w:ind w:left="0"/>
              <w:rPr>
                <w:lang w:val="en-US"/>
              </w:rPr>
            </w:pPr>
            <w:r>
              <w:t xml:space="preserve">When children have reached a solution </w:t>
            </w:r>
            <w:r w:rsidR="4E98686E">
              <w:t>check</w:t>
            </w:r>
            <w:r>
              <w:t xml:space="preserve"> that they are both satisfied with it. Summarise what is going to happen, e</w:t>
            </w:r>
            <w:r w:rsidR="005A435D">
              <w:t>.</w:t>
            </w:r>
            <w:r>
              <w:t>g</w:t>
            </w:r>
            <w:r w:rsidR="005A435D">
              <w:t>.</w:t>
            </w:r>
            <w:r w:rsidR="00CF24BA">
              <w:t>,</w:t>
            </w:r>
            <w:r>
              <w:t xml:space="preserve"> </w:t>
            </w:r>
            <w:r w:rsidR="00D74779">
              <w:t>‘</w:t>
            </w:r>
            <w:r>
              <w:t>So</w:t>
            </w:r>
            <w:r w:rsidR="19C01AF8">
              <w:t>,</w:t>
            </w:r>
            <w:r>
              <w:t xml:space="preserve"> Brian, you</w:t>
            </w:r>
            <w:r w:rsidR="2BEB79E0">
              <w:t>’</w:t>
            </w:r>
            <w:r>
              <w:t>re going to …. and Ellis, you’re going to….</w:t>
            </w:r>
            <w:r w:rsidR="00D74779">
              <w:t>’</w:t>
            </w:r>
            <w:r w:rsidR="00CF24BA">
              <w:t>.</w:t>
            </w:r>
            <w:r>
              <w:t xml:space="preserve"> Then acknowledge that the children have </w:t>
            </w:r>
            <w:r w:rsidR="49FE0D39">
              <w:t>made a plan that they both agree on</w:t>
            </w:r>
            <w:r>
              <w:t xml:space="preserve"> e</w:t>
            </w:r>
            <w:r w:rsidR="005A435D">
              <w:t>.</w:t>
            </w:r>
            <w:r>
              <w:t>g</w:t>
            </w:r>
            <w:r w:rsidR="005A435D">
              <w:t>.</w:t>
            </w:r>
            <w:r w:rsidR="00CF24BA">
              <w:t>,</w:t>
            </w:r>
            <w:r>
              <w:t xml:space="preserve"> </w:t>
            </w:r>
            <w:r w:rsidR="00D74779">
              <w:t>‘</w:t>
            </w:r>
            <w:r w:rsidR="00CF24BA">
              <w:t>Y</w:t>
            </w:r>
            <w:r>
              <w:t>ou did it!</w:t>
            </w:r>
            <w:r w:rsidR="00D74779">
              <w:t>’</w:t>
            </w:r>
            <w:r w:rsidR="00CF24BA">
              <w:t>,</w:t>
            </w:r>
            <w:r>
              <w:t xml:space="preserve"> </w:t>
            </w:r>
            <w:r w:rsidR="00D74779">
              <w:t>‘</w:t>
            </w:r>
            <w:r>
              <w:t xml:space="preserve">You </w:t>
            </w:r>
            <w:r w:rsidR="2EC41B6A">
              <w:t>worked together and made a plan</w:t>
            </w:r>
            <w:r w:rsidR="00D74779">
              <w:t>’</w:t>
            </w:r>
            <w:r w:rsidR="2F5352C6">
              <w:t>.</w:t>
            </w:r>
            <w:r>
              <w:t xml:space="preserve"> This builds the children’s confidence in their capabilities as </w:t>
            </w:r>
            <w:r w:rsidR="146881D3">
              <w:t>negotiators</w:t>
            </w:r>
            <w:r>
              <w:t xml:space="preserve">. </w:t>
            </w:r>
            <w:r w:rsidR="046FBDC9">
              <w:t>Observe</w:t>
            </w:r>
            <w:r>
              <w:t xml:space="preserve"> </w:t>
            </w:r>
            <w:r w:rsidR="415870E5">
              <w:t>the children</w:t>
            </w:r>
            <w:r>
              <w:t xml:space="preserve"> </w:t>
            </w:r>
            <w:r w:rsidR="175786B1">
              <w:t>and be available to support the children if needed to</w:t>
            </w:r>
            <w:r>
              <w:t xml:space="preserve"> carry out their</w:t>
            </w:r>
            <w:r w:rsidR="11A482DD">
              <w:t xml:space="preserve"> </w:t>
            </w:r>
            <w:r w:rsidR="2E7C686A">
              <w:t>chosen</w:t>
            </w:r>
            <w:r>
              <w:t xml:space="preserve"> </w:t>
            </w:r>
            <w:r w:rsidR="3F6F2479">
              <w:t>solution</w:t>
            </w:r>
            <w:r w:rsidR="52829BE7">
              <w:t xml:space="preserve">. </w:t>
            </w:r>
          </w:p>
        </w:tc>
      </w:tr>
    </w:tbl>
    <w:p w14:paraId="68173F5E" w14:textId="14203E9B" w:rsidR="006E5CC8" w:rsidRDefault="006E5CC8" w:rsidP="4212E013">
      <w:pPr>
        <w:spacing w:line="240" w:lineRule="auto"/>
        <w:ind w:left="0"/>
        <w:jc w:val="center"/>
        <w:rPr>
          <w:b/>
          <w:bCs/>
          <w:lang w:val="en-US"/>
        </w:rPr>
      </w:pPr>
    </w:p>
    <w:tbl>
      <w:tblPr>
        <w:tblStyle w:val="TableGrid"/>
        <w:tblW w:w="0" w:type="auto"/>
        <w:tblLook w:val="04A0" w:firstRow="1" w:lastRow="0" w:firstColumn="1" w:lastColumn="0" w:noHBand="0" w:noVBand="1"/>
      </w:tblPr>
      <w:tblGrid>
        <w:gridCol w:w="9016"/>
      </w:tblGrid>
      <w:tr w:rsidR="006E5CC8" w14:paraId="25CD120B" w14:textId="77777777" w:rsidTr="3A83F452">
        <w:tc>
          <w:tcPr>
            <w:tcW w:w="9016" w:type="dxa"/>
          </w:tcPr>
          <w:p w14:paraId="6453B57D" w14:textId="77777777" w:rsidR="0016791C" w:rsidRDefault="0016791C" w:rsidP="006E5CC8">
            <w:pPr>
              <w:ind w:left="0"/>
              <w:jc w:val="center"/>
              <w:rPr>
                <w:b/>
                <w:lang w:val="en-US"/>
              </w:rPr>
            </w:pPr>
          </w:p>
          <w:p w14:paraId="1F421416" w14:textId="1474EA78" w:rsidR="006E5CC8" w:rsidRDefault="006E5CC8" w:rsidP="006E5CC8">
            <w:pPr>
              <w:ind w:left="0"/>
              <w:jc w:val="center"/>
              <w:rPr>
                <w:b/>
                <w:lang w:val="en-US"/>
              </w:rPr>
            </w:pPr>
            <w:r w:rsidRPr="00CD3452">
              <w:rPr>
                <w:b/>
                <w:lang w:val="en-US"/>
              </w:rPr>
              <w:t>Emotion Coaching</w:t>
            </w:r>
          </w:p>
          <w:p w14:paraId="219FFB7A" w14:textId="77777777" w:rsidR="006E5CC8" w:rsidRPr="00CD3452" w:rsidRDefault="006E5CC8" w:rsidP="006E5CC8">
            <w:pPr>
              <w:ind w:left="0"/>
              <w:jc w:val="center"/>
              <w:rPr>
                <w:b/>
                <w:lang w:val="en-US"/>
              </w:rPr>
            </w:pPr>
          </w:p>
          <w:p w14:paraId="14396981" w14:textId="0F7750B3" w:rsidR="006E5CC8" w:rsidRDefault="7F47ED89" w:rsidP="3A83F452">
            <w:r>
              <w:t xml:space="preserve">Emotion coaching links in to the second stage of conflict resolution – acknowledging feelings. </w:t>
            </w:r>
            <w:r w:rsidRPr="001137CC">
              <w:t>Emotion coaching</w:t>
            </w:r>
            <w:r w:rsidR="5B462953" w:rsidRPr="001137CC">
              <w:rPr>
                <w:rFonts w:eastAsia="Arial" w:cs="Arial"/>
              </w:rPr>
              <w:t xml:space="preserve"> is an effective way to respond to challenging behaviours</w:t>
            </w:r>
            <w:r w:rsidRPr="001137CC">
              <w:t xml:space="preserve"> </w:t>
            </w:r>
            <w:r w:rsidR="33C37291" w:rsidRPr="001137CC">
              <w:t>o</w:t>
            </w:r>
            <w:r w:rsidR="33C37291">
              <w:t xml:space="preserve">r </w:t>
            </w:r>
            <w:r>
              <w:t>when children are upset or angry</w:t>
            </w:r>
            <w:r w:rsidR="00634840">
              <w:t>,</w:t>
            </w:r>
            <w:r>
              <w:t xml:space="preserve"> e.g., when children are really missing their parent/carer.</w:t>
            </w:r>
          </w:p>
          <w:p w14:paraId="51123973" w14:textId="77777777" w:rsidR="006E5CC8" w:rsidRDefault="006E5CC8" w:rsidP="006E5CC8"/>
          <w:p w14:paraId="45093FCC" w14:textId="103D4DEF" w:rsidR="006E5CC8" w:rsidRDefault="006E5CC8" w:rsidP="006E5CC8">
            <w:r>
              <w:t>Here are the steps:</w:t>
            </w:r>
          </w:p>
          <w:p w14:paraId="1AE380C0" w14:textId="77777777" w:rsidR="006E5CC8" w:rsidRDefault="006E5CC8" w:rsidP="006E5CC8"/>
          <w:p w14:paraId="0EE1619C" w14:textId="270710EA" w:rsidR="006E5CC8" w:rsidRPr="00803250" w:rsidRDefault="0016791C" w:rsidP="006E5CC8">
            <w:pPr>
              <w:rPr>
                <w:b/>
              </w:rPr>
            </w:pPr>
            <w:r w:rsidRPr="3A83F452">
              <w:rPr>
                <w:b/>
                <w:bCs/>
              </w:rPr>
              <w:t xml:space="preserve">1. </w:t>
            </w:r>
            <w:r w:rsidR="7F47ED89" w:rsidRPr="3A83F452">
              <w:rPr>
                <w:b/>
                <w:bCs/>
              </w:rPr>
              <w:t xml:space="preserve">Empathy </w:t>
            </w:r>
          </w:p>
          <w:p w14:paraId="2672A623" w14:textId="63F13513" w:rsidR="2414A462" w:rsidRPr="009F5251" w:rsidRDefault="2414A462" w:rsidP="3A83F452">
            <w:pPr>
              <w:rPr>
                <w:rFonts w:eastAsia="Arial" w:cs="Arial"/>
              </w:rPr>
            </w:pPr>
            <w:r w:rsidRPr="009F5251">
              <w:rPr>
                <w:rFonts w:eastAsia="Arial" w:cs="Arial"/>
              </w:rPr>
              <w:t xml:space="preserve">Empathy is putting yourself in someone else's shoes and fully understanding what they are experiencing, being able to resonate with the emotions that the other person is feeling and holding the child’s experience in mind </w:t>
            </w:r>
            <w:r w:rsidRPr="009F5251">
              <w:rPr>
                <w:rFonts w:eastAsia="Arial" w:cs="Arial"/>
                <w:i/>
                <w:iCs/>
              </w:rPr>
              <w:t xml:space="preserve">and </w:t>
            </w:r>
            <w:r w:rsidRPr="009F5251">
              <w:rPr>
                <w:rFonts w:eastAsia="Arial" w:cs="Arial"/>
              </w:rPr>
              <w:t>heart.</w:t>
            </w:r>
          </w:p>
          <w:p w14:paraId="660C09A3" w14:textId="354ECFD5" w:rsidR="3A83F452" w:rsidRPr="009F5251" w:rsidRDefault="3A83F452" w:rsidP="3A83F452">
            <w:pPr>
              <w:rPr>
                <w:b/>
                <w:bCs/>
              </w:rPr>
            </w:pPr>
          </w:p>
          <w:p w14:paraId="05A2EA55" w14:textId="379865F4" w:rsidR="5CD72551" w:rsidRPr="009F5251" w:rsidRDefault="5CD72551" w:rsidP="3A83F452">
            <w:pPr>
              <w:rPr>
                <w:rFonts w:eastAsia="Arial" w:cs="Arial"/>
              </w:rPr>
            </w:pPr>
            <w:r w:rsidRPr="009F5251">
              <w:rPr>
                <w:rFonts w:eastAsia="Arial" w:cs="Arial"/>
              </w:rPr>
              <w:t>Empathy is evident when you give your full attention to children, listen to them carefully and show that you are not only interested in what they are saying and doing, but also that you understand and care how they are feeling</w:t>
            </w:r>
            <w:r w:rsidR="0040211B" w:rsidRPr="009F5251">
              <w:rPr>
                <w:rFonts w:eastAsia="Arial" w:cs="Arial"/>
              </w:rPr>
              <w:t>.</w:t>
            </w:r>
          </w:p>
          <w:p w14:paraId="1CE3A35A" w14:textId="77777777" w:rsidR="0040211B" w:rsidRDefault="0040211B" w:rsidP="409B83D6">
            <w:pPr>
              <w:rPr>
                <w:highlight w:val="yellow"/>
              </w:rPr>
            </w:pPr>
          </w:p>
          <w:p w14:paraId="2F45DC3B" w14:textId="6E1CEA4B" w:rsidR="3DE97DAA" w:rsidRDefault="3DE97DAA" w:rsidP="409B83D6">
            <w:r>
              <w:t>Get to t</w:t>
            </w:r>
            <w:r w:rsidR="002C379D">
              <w:t>he child’s level (</w:t>
            </w:r>
            <w:r w:rsidR="009F5251">
              <w:t xml:space="preserve">e.g., by </w:t>
            </w:r>
            <w:r w:rsidR="009F5251" w:rsidRPr="003F2A97">
              <w:t>sitting, kneeling or</w:t>
            </w:r>
            <w:r w:rsidR="002C379D">
              <w:t xml:space="preserve"> i</w:t>
            </w:r>
            <w:r>
              <w:t>f the child is l</w:t>
            </w:r>
            <w:r w:rsidR="009F5251">
              <w:t>ying</w:t>
            </w:r>
            <w:r>
              <w:t xml:space="preserve"> down</w:t>
            </w:r>
            <w:r w:rsidR="002C379D">
              <w:t>,</w:t>
            </w:r>
            <w:r>
              <w:t xml:space="preserve"> l</w:t>
            </w:r>
            <w:r w:rsidR="009F5251">
              <w:t>ie</w:t>
            </w:r>
            <w:r>
              <w:t xml:space="preserve"> down next to them)</w:t>
            </w:r>
            <w:r w:rsidR="009F5251">
              <w:t>.</w:t>
            </w:r>
          </w:p>
          <w:p w14:paraId="44CEEF71" w14:textId="4CA01903" w:rsidR="006E5CC8" w:rsidRDefault="006E5CC8" w:rsidP="006E5CC8">
            <w:r>
              <w:t>Adults gently mirror the child’s emotion in their facial expressio</w:t>
            </w:r>
            <w:r w:rsidR="119417AC">
              <w:t>n and body language</w:t>
            </w:r>
            <w:r>
              <w:t xml:space="preserve">. </w:t>
            </w:r>
          </w:p>
          <w:p w14:paraId="51C4A0FC" w14:textId="3DC63A1E" w:rsidR="006E5CC8" w:rsidRDefault="7F47ED89" w:rsidP="006E5CC8">
            <w:r>
              <w:t>Adults make utterances e</w:t>
            </w:r>
            <w:r w:rsidR="2F325EB0">
              <w:t>.</w:t>
            </w:r>
            <w:r>
              <w:t>g</w:t>
            </w:r>
            <w:r w:rsidR="2F325EB0">
              <w:t>.</w:t>
            </w:r>
            <w:r>
              <w:t xml:space="preserve"> </w:t>
            </w:r>
            <w:r w:rsidR="00591BAE">
              <w:t>‘</w:t>
            </w:r>
            <w:r>
              <w:t>ooh</w:t>
            </w:r>
            <w:r w:rsidR="00591BAE">
              <w:t>’</w:t>
            </w:r>
            <w:r>
              <w:t xml:space="preserve">, </w:t>
            </w:r>
            <w:r w:rsidR="00591BAE">
              <w:t>‘</w:t>
            </w:r>
            <w:proofErr w:type="spellStart"/>
            <w:r>
              <w:t>aah</w:t>
            </w:r>
            <w:proofErr w:type="spellEnd"/>
            <w:r w:rsidR="00591BAE">
              <w:t>’</w:t>
            </w:r>
            <w:r>
              <w:t xml:space="preserve">, </w:t>
            </w:r>
            <w:r w:rsidR="00591BAE">
              <w:t>‘</w:t>
            </w:r>
            <w:r>
              <w:t>oh dear</w:t>
            </w:r>
            <w:r w:rsidR="00591BAE">
              <w:t>’</w:t>
            </w:r>
            <w:r>
              <w:t xml:space="preserve"> etc</w:t>
            </w:r>
            <w:r w:rsidR="00EB9CB4">
              <w:t>.</w:t>
            </w:r>
            <w:r>
              <w:t xml:space="preserve"> so that voice tone can communicate empathy and validation.</w:t>
            </w:r>
            <w:r w:rsidR="5C1E24E8">
              <w:t xml:space="preserve"> Listen to the child, observe gestures, body language, behaviour</w:t>
            </w:r>
            <w:r w:rsidR="7C29D4CE">
              <w:t xml:space="preserve"> and</w:t>
            </w:r>
            <w:r w:rsidR="5C1E24E8">
              <w:t xml:space="preserve"> respond according</w:t>
            </w:r>
            <w:r w:rsidR="52DA1EBC">
              <w:t>ly</w:t>
            </w:r>
            <w:r w:rsidR="5C1E24E8">
              <w:t>.</w:t>
            </w:r>
          </w:p>
          <w:p w14:paraId="7F4164BB" w14:textId="6C0177C9" w:rsidR="3A83F452" w:rsidRDefault="3A83F452" w:rsidP="3A83F452">
            <w:pPr>
              <w:pStyle w:val="ListParagraph"/>
              <w:ind w:left="777"/>
            </w:pPr>
          </w:p>
          <w:p w14:paraId="7F60C2B4" w14:textId="47C0426D" w:rsidR="006E5CC8" w:rsidRPr="00803250" w:rsidRDefault="0016791C" w:rsidP="006E5CC8">
            <w:pPr>
              <w:rPr>
                <w:b/>
              </w:rPr>
            </w:pPr>
            <w:r>
              <w:rPr>
                <w:b/>
              </w:rPr>
              <w:t xml:space="preserve">2. </w:t>
            </w:r>
            <w:r w:rsidR="006E5CC8" w:rsidRPr="00803250">
              <w:rPr>
                <w:b/>
              </w:rPr>
              <w:t xml:space="preserve">Adults </w:t>
            </w:r>
            <w:r w:rsidR="00FC7A17" w:rsidRPr="00FC7A17">
              <w:rPr>
                <w:rFonts w:eastAsia="Arial" w:cs="Arial"/>
                <w:b/>
              </w:rPr>
              <w:t xml:space="preserve">validate </w:t>
            </w:r>
            <w:r w:rsidR="00FC7A17">
              <w:rPr>
                <w:rFonts w:eastAsia="Arial" w:cs="Arial"/>
                <w:b/>
              </w:rPr>
              <w:t xml:space="preserve">and </w:t>
            </w:r>
            <w:r w:rsidR="00FC7A17">
              <w:rPr>
                <w:b/>
              </w:rPr>
              <w:t>label</w:t>
            </w:r>
            <w:r w:rsidR="006E5CC8" w:rsidRPr="00803250">
              <w:rPr>
                <w:b/>
              </w:rPr>
              <w:t xml:space="preserve"> </w:t>
            </w:r>
            <w:r w:rsidR="00FC7A17">
              <w:rPr>
                <w:b/>
              </w:rPr>
              <w:t xml:space="preserve">the </w:t>
            </w:r>
            <w:r w:rsidR="006E5CC8" w:rsidRPr="00803250">
              <w:rPr>
                <w:b/>
              </w:rPr>
              <w:t>emotions</w:t>
            </w:r>
          </w:p>
          <w:p w14:paraId="250744C7" w14:textId="4F2F999F" w:rsidR="00FC7A17" w:rsidRDefault="7F47ED89" w:rsidP="00FC7A17">
            <w:r>
              <w:t>Once adults are confident</w:t>
            </w:r>
            <w:r w:rsidR="00C325A6">
              <w:t xml:space="preserve"> that</w:t>
            </w:r>
            <w:r>
              <w:t xml:space="preserve"> they have identified what the child is feeling, they</w:t>
            </w:r>
            <w:r w:rsidR="00297628">
              <w:t xml:space="preserve"> can</w:t>
            </w:r>
            <w:r>
              <w:t xml:space="preserve"> </w:t>
            </w:r>
            <w:r w:rsidR="04367C5D">
              <w:t>label</w:t>
            </w:r>
            <w:r>
              <w:t xml:space="preserve"> and validate the feeling</w:t>
            </w:r>
            <w:r w:rsidR="00C325A6">
              <w:t>,</w:t>
            </w:r>
            <w:r w:rsidR="009F5251">
              <w:t xml:space="preserve"> e.g.,</w:t>
            </w:r>
            <w:r>
              <w:t xml:space="preserve"> </w:t>
            </w:r>
            <w:r w:rsidR="00C325A6">
              <w:t>‘</w:t>
            </w:r>
            <w:r>
              <w:t>I think you are feeling cross……very cross… sad…</w:t>
            </w:r>
            <w:r w:rsidR="460EB770">
              <w:t>frustrated</w:t>
            </w:r>
            <w:r w:rsidR="00C325A6">
              <w:t>’</w:t>
            </w:r>
            <w:r w:rsidR="009F5251">
              <w:t>.</w:t>
            </w:r>
            <w:r w:rsidR="389CA6D7">
              <w:t xml:space="preserve"> </w:t>
            </w:r>
            <w:r w:rsidR="00FC7A17">
              <w:t>You may extend this to why you think they are feeling that way</w:t>
            </w:r>
            <w:r w:rsidR="00546109">
              <w:t xml:space="preserve"> e.g.,</w:t>
            </w:r>
            <w:r w:rsidR="00FC7A17">
              <w:t xml:space="preserve"> </w:t>
            </w:r>
            <w:r w:rsidR="00C325A6">
              <w:t>‘</w:t>
            </w:r>
            <w:r w:rsidR="00FC7A17">
              <w:t xml:space="preserve">You feel cross, </w:t>
            </w:r>
            <w:r w:rsidR="6CF979ED">
              <w:t>you would like the marble</w:t>
            </w:r>
            <w:r w:rsidR="00C325A6">
              <w:t>’</w:t>
            </w:r>
            <w:r w:rsidR="009F5251">
              <w:t>.</w:t>
            </w:r>
            <w:r w:rsidR="50659C83">
              <w:t xml:space="preserve"> </w:t>
            </w:r>
          </w:p>
          <w:p w14:paraId="75219E4B" w14:textId="77777777" w:rsidR="00FC7A17" w:rsidRDefault="00FC7A17" w:rsidP="00FC7A17"/>
          <w:p w14:paraId="768ABD7E" w14:textId="6F4ADE15" w:rsidR="00FC7A17" w:rsidRDefault="00FC7A17" w:rsidP="00FC7A17">
            <w:r>
              <w:t xml:space="preserve">Give the child an example of when you felt that way </w:t>
            </w:r>
            <w:r w:rsidR="00546109">
              <w:t xml:space="preserve">(be </w:t>
            </w:r>
            <w:r>
              <w:t>genuine</w:t>
            </w:r>
            <w:r w:rsidR="00546109">
              <w:t>!)</w:t>
            </w:r>
            <w:r>
              <w:t>. e.g.,</w:t>
            </w:r>
          </w:p>
          <w:p w14:paraId="16148AB7" w14:textId="6319815A" w:rsidR="006E5CC8" w:rsidRDefault="00C325A6" w:rsidP="00FC7A17">
            <w:r>
              <w:t>‘</w:t>
            </w:r>
            <w:r w:rsidR="50659C83">
              <w:t xml:space="preserve">When </w:t>
            </w:r>
            <w:r w:rsidR="3D6BD2F7">
              <w:t>I</w:t>
            </w:r>
            <w:r w:rsidR="50659C83">
              <w:t xml:space="preserve"> </w:t>
            </w:r>
            <w:r w:rsidR="2426818B">
              <w:t>cannot pull my zip up</w:t>
            </w:r>
            <w:r w:rsidR="00FC7A17">
              <w:t xml:space="preserve"> on my coat I</w:t>
            </w:r>
            <w:r w:rsidR="2426818B">
              <w:t xml:space="preserve"> sometimes </w:t>
            </w:r>
            <w:r w:rsidR="74063FEA">
              <w:t>feel</w:t>
            </w:r>
            <w:r w:rsidR="2426818B">
              <w:t xml:space="preserve"> cross</w:t>
            </w:r>
            <w:r>
              <w:t>’</w:t>
            </w:r>
            <w:r w:rsidR="009F5251">
              <w:t>.</w:t>
            </w:r>
            <w:r w:rsidR="2426818B">
              <w:t xml:space="preserve"> </w:t>
            </w:r>
          </w:p>
          <w:p w14:paraId="33D4E941" w14:textId="77777777" w:rsidR="00FC7A17" w:rsidRDefault="00FC7A17" w:rsidP="409B83D6"/>
          <w:p w14:paraId="744D82BA" w14:textId="1614C960" w:rsidR="006E5CC8" w:rsidRDefault="0C488DDA" w:rsidP="00C325A6">
            <w:r>
              <w:t>Listen to the child and acknow</w:t>
            </w:r>
            <w:r w:rsidR="009F5251">
              <w:t>ledge what they say</w:t>
            </w:r>
            <w:r w:rsidR="00C325A6">
              <w:t>,</w:t>
            </w:r>
            <w:r w:rsidR="009F5251">
              <w:t xml:space="preserve"> e.g.,</w:t>
            </w:r>
            <w:r>
              <w:t xml:space="preserve"> </w:t>
            </w:r>
            <w:r w:rsidR="00C325A6">
              <w:t>‘</w:t>
            </w:r>
            <w:r>
              <w:t xml:space="preserve">I want my </w:t>
            </w:r>
            <w:r w:rsidR="0046526F">
              <w:t>m</w:t>
            </w:r>
            <w:r>
              <w:t>ummy</w:t>
            </w:r>
            <w:r w:rsidR="00C325A6">
              <w:t>’</w:t>
            </w:r>
            <w:r>
              <w:t xml:space="preserve">, reply </w:t>
            </w:r>
            <w:r w:rsidR="0046526F">
              <w:t>‘</w:t>
            </w:r>
            <w:r>
              <w:t xml:space="preserve">You want your </w:t>
            </w:r>
            <w:r w:rsidR="0046526F">
              <w:t>m</w:t>
            </w:r>
            <w:r>
              <w:t>ummy. I wonder what Mummy is doing?</w:t>
            </w:r>
            <w:r w:rsidR="0046526F">
              <w:t>’</w:t>
            </w:r>
            <w:r w:rsidR="6AD5FC81">
              <w:t xml:space="preserve"> </w:t>
            </w:r>
            <w:r w:rsidR="009F5251">
              <w:t>o</w:t>
            </w:r>
            <w:r w:rsidR="6AD5FC81">
              <w:t xml:space="preserve">r </w:t>
            </w:r>
            <w:r w:rsidR="00EA7BB5">
              <w:t>‘</w:t>
            </w:r>
            <w:r>
              <w:t xml:space="preserve">Where is </w:t>
            </w:r>
            <w:r w:rsidR="00454402">
              <w:t>M</w:t>
            </w:r>
            <w:r>
              <w:t>ummy?</w:t>
            </w:r>
            <w:r w:rsidR="00EA7BB5">
              <w:t>’</w:t>
            </w:r>
            <w:r w:rsidR="7B552A3F">
              <w:t xml:space="preserve"> </w:t>
            </w:r>
            <w:r w:rsidR="009F5251">
              <w:t>o</w:t>
            </w:r>
            <w:r w:rsidR="7B552A3F">
              <w:t xml:space="preserve">r </w:t>
            </w:r>
            <w:r w:rsidR="00EA7BB5">
              <w:t>‘</w:t>
            </w:r>
            <w:r w:rsidR="7B552A3F">
              <w:t>You</w:t>
            </w:r>
            <w:r w:rsidR="009F5251">
              <w:t>r</w:t>
            </w:r>
            <w:r w:rsidR="7B552A3F">
              <w:t xml:space="preserve"> </w:t>
            </w:r>
            <w:r w:rsidR="00454402">
              <w:t>m</w:t>
            </w:r>
            <w:r w:rsidR="7B552A3F">
              <w:t>ummy is....</w:t>
            </w:r>
            <w:r w:rsidR="00365316">
              <w:t>’</w:t>
            </w:r>
            <w:r w:rsidR="009F5251">
              <w:t>.</w:t>
            </w:r>
            <w:r>
              <w:t xml:space="preserve"> </w:t>
            </w:r>
            <w:r w:rsidR="71434773">
              <w:t>Reassure the</w:t>
            </w:r>
            <w:r w:rsidR="7A5A0281">
              <w:t xml:space="preserve"> child</w:t>
            </w:r>
            <w:r w:rsidR="71434773">
              <w:t xml:space="preserve"> that Mummy/Daddy</w:t>
            </w:r>
            <w:r w:rsidR="4BDF48EE">
              <w:t>/etc</w:t>
            </w:r>
            <w:r w:rsidR="009D3BA3">
              <w:t>.</w:t>
            </w:r>
            <w:r w:rsidR="71434773">
              <w:t xml:space="preserve"> will pick </w:t>
            </w:r>
            <w:r w:rsidR="008F3F34">
              <w:t>them</w:t>
            </w:r>
            <w:r w:rsidR="71434773">
              <w:t xml:space="preserve"> up</w:t>
            </w:r>
            <w:r w:rsidR="1F873026">
              <w:t xml:space="preserve"> later/after story time</w:t>
            </w:r>
            <w:r w:rsidR="008F3F34">
              <w:t>.</w:t>
            </w:r>
          </w:p>
          <w:p w14:paraId="7543E69C" w14:textId="33DC2C7C" w:rsidR="006E5CC8" w:rsidRDefault="006E5CC8" w:rsidP="006E5CC8">
            <w:r>
              <w:t xml:space="preserve">By doing this you are providing support that will help your child to regulate their emotions. </w:t>
            </w:r>
          </w:p>
          <w:p w14:paraId="20A362DF" w14:textId="2F01ACC3" w:rsidR="0040211B" w:rsidRDefault="0040211B" w:rsidP="006E5CC8"/>
          <w:p w14:paraId="6E4D8F5A" w14:textId="77777777" w:rsidR="008F3F34" w:rsidRDefault="008F3F34" w:rsidP="006E5CC8"/>
          <w:p w14:paraId="48F2DC38" w14:textId="72904A08" w:rsidR="006E5CC8" w:rsidRPr="006912CD" w:rsidRDefault="00B6350C" w:rsidP="006E5CC8">
            <w:pPr>
              <w:rPr>
                <w:b/>
              </w:rPr>
            </w:pPr>
            <w:r>
              <w:rPr>
                <w:b/>
              </w:rPr>
              <w:lastRenderedPageBreak/>
              <w:t>3</w:t>
            </w:r>
            <w:r w:rsidR="0016791C">
              <w:rPr>
                <w:b/>
              </w:rPr>
              <w:t xml:space="preserve">. </w:t>
            </w:r>
            <w:r w:rsidR="006912CD" w:rsidRPr="006912CD">
              <w:rPr>
                <w:b/>
              </w:rPr>
              <w:t>Set limits on behaviour (if necessary)</w:t>
            </w:r>
          </w:p>
          <w:p w14:paraId="27F71967" w14:textId="0A9F0BA1" w:rsidR="006E5CC8" w:rsidRDefault="006E5CC8" w:rsidP="006E5CC8">
            <w:r>
              <w:t xml:space="preserve">Keep going with all the above steps until the child has </w:t>
            </w:r>
            <w:r w:rsidR="378D7460">
              <w:t>started to process</w:t>
            </w:r>
            <w:r>
              <w:t xml:space="preserve"> their emotions</w:t>
            </w:r>
            <w:r w:rsidR="00F87DD1">
              <w:t xml:space="preserve"> and regulate</w:t>
            </w:r>
            <w:r>
              <w:t xml:space="preserve">. </w:t>
            </w:r>
          </w:p>
          <w:p w14:paraId="7B56849B" w14:textId="1EFA7CB9" w:rsidR="006E5CC8" w:rsidRDefault="006E5CC8" w:rsidP="006E5CC8">
            <w:r>
              <w:t>Give a reason for their emotions, asking questions so that they only need to shake or nod their head</w:t>
            </w:r>
            <w:r w:rsidR="00EB51F8">
              <w:t>,</w:t>
            </w:r>
            <w:r>
              <w:t xml:space="preserve"> e.g., </w:t>
            </w:r>
            <w:r w:rsidR="00EB51F8">
              <w:t>‘</w:t>
            </w:r>
            <w:r w:rsidR="5E1D6609">
              <w:t>you really wan</w:t>
            </w:r>
            <w:r w:rsidR="006912CD">
              <w:t>t to go through this door</w:t>
            </w:r>
            <w:r w:rsidR="00EB51F8">
              <w:t>’</w:t>
            </w:r>
            <w:r w:rsidR="008F3F34">
              <w:t>.</w:t>
            </w:r>
          </w:p>
          <w:p w14:paraId="425E43BB" w14:textId="77777777" w:rsidR="006912CD" w:rsidRDefault="006912CD" w:rsidP="006E5CC8"/>
          <w:p w14:paraId="4252B46A" w14:textId="6B26F530" w:rsidR="00091AD0" w:rsidRDefault="00F87DD1" w:rsidP="006E5CC8">
            <w:r>
              <w:t>Use the tool EPIC</w:t>
            </w:r>
            <w:r w:rsidR="008F3F34">
              <w:t>:</w:t>
            </w:r>
          </w:p>
          <w:p w14:paraId="0F119782" w14:textId="3FADA55F" w:rsidR="008F3F34" w:rsidRDefault="00F87DD1" w:rsidP="00F87DD1">
            <w:r w:rsidRPr="009D3BA3">
              <w:rPr>
                <w:b/>
              </w:rPr>
              <w:t>E</w:t>
            </w:r>
            <w:r>
              <w:t xml:space="preserve"> – </w:t>
            </w:r>
            <w:r w:rsidR="00B6350C">
              <w:t>Explicit, c</w:t>
            </w:r>
            <w:r>
              <w:t xml:space="preserve">lear instructions such as </w:t>
            </w:r>
            <w:r w:rsidR="00EB51F8">
              <w:t>‘</w:t>
            </w:r>
            <w:r>
              <w:t>I need you to hold my hand</w:t>
            </w:r>
            <w:r w:rsidR="00EB51F8">
              <w:t>’</w:t>
            </w:r>
            <w:r w:rsidR="008F3F34">
              <w:t>.</w:t>
            </w:r>
          </w:p>
          <w:p w14:paraId="339428F6" w14:textId="55AF42DB" w:rsidR="00F87DD1" w:rsidRDefault="00F87DD1" w:rsidP="00F87DD1">
            <w:r w:rsidRPr="009D3BA3">
              <w:rPr>
                <w:b/>
              </w:rPr>
              <w:t>P</w:t>
            </w:r>
            <w:r>
              <w:t xml:space="preserve"> – </w:t>
            </w:r>
            <w:r w:rsidR="006912CD">
              <w:t>Positive</w:t>
            </w:r>
            <w:r>
              <w:t xml:space="preserve"> language</w:t>
            </w:r>
            <w:r w:rsidR="008F3F34">
              <w:t xml:space="preserve"> -</w:t>
            </w:r>
            <w:r>
              <w:t xml:space="preserve"> say what you would like the child to do</w:t>
            </w:r>
            <w:r w:rsidR="00B6350C">
              <w:t xml:space="preserve">. </w:t>
            </w:r>
          </w:p>
          <w:p w14:paraId="55F42B93" w14:textId="5303E72E" w:rsidR="00F87DD1" w:rsidRDefault="00F87DD1" w:rsidP="00F87DD1">
            <w:r w:rsidRPr="009D3BA3">
              <w:rPr>
                <w:b/>
              </w:rPr>
              <w:t>I</w:t>
            </w:r>
            <w:r>
              <w:t xml:space="preserve"> </w:t>
            </w:r>
            <w:r w:rsidR="00B6350C">
              <w:t xml:space="preserve">– </w:t>
            </w:r>
            <w:bookmarkStart w:id="1" w:name="_Hlk156569118"/>
            <w:r w:rsidR="00B6350C">
              <w:t>I</w:t>
            </w:r>
            <w:r>
              <w:t>nclusive</w:t>
            </w:r>
            <w:r w:rsidR="00B6350C">
              <w:t>,</w:t>
            </w:r>
            <w:r>
              <w:t xml:space="preserve"> </w:t>
            </w:r>
            <w:r w:rsidR="00B6350C">
              <w:t>differentiate</w:t>
            </w:r>
            <w:r>
              <w:t xml:space="preserve"> appropriately</w:t>
            </w:r>
            <w:r w:rsidR="009D3BA3">
              <w:t>, use M</w:t>
            </w:r>
            <w:r>
              <w:t>akaton, visuals, gestures</w:t>
            </w:r>
            <w:r w:rsidR="00B6350C">
              <w:t xml:space="preserve"> etc</w:t>
            </w:r>
            <w:r w:rsidR="009D3BA3">
              <w:t>.</w:t>
            </w:r>
            <w:r w:rsidR="00C42DA2">
              <w:t>,</w:t>
            </w:r>
            <w:r w:rsidR="00B6350C">
              <w:t xml:space="preserve"> to communicate</w:t>
            </w:r>
            <w:bookmarkEnd w:id="1"/>
            <w:r w:rsidR="00B6350C">
              <w:t xml:space="preserve">. Make appropriate reasonable adjustments when necessary. </w:t>
            </w:r>
            <w:r>
              <w:t xml:space="preserve"> </w:t>
            </w:r>
          </w:p>
          <w:p w14:paraId="1A2014B7" w14:textId="15F387D9" w:rsidR="00091AD0" w:rsidRDefault="00F87DD1" w:rsidP="00F87DD1">
            <w:r w:rsidRPr="009D3BA3">
              <w:rPr>
                <w:b/>
              </w:rPr>
              <w:t>C</w:t>
            </w:r>
            <w:r>
              <w:t xml:space="preserve"> – </w:t>
            </w:r>
            <w:r w:rsidR="00B6350C">
              <w:t>C</w:t>
            </w:r>
            <w:r>
              <w:t>ollaborative, give the children a voice, value their perspective</w:t>
            </w:r>
            <w:r w:rsidR="00B6350C">
              <w:t xml:space="preserve"> and ideas, work together</w:t>
            </w:r>
            <w:r>
              <w:t>.</w:t>
            </w:r>
          </w:p>
          <w:p w14:paraId="74F0B8F0" w14:textId="627518A0" w:rsidR="409B83D6" w:rsidRDefault="409B83D6" w:rsidP="409B83D6"/>
          <w:p w14:paraId="177DB745" w14:textId="367BF5C0" w:rsidR="006E5CC8" w:rsidRPr="00803250" w:rsidRDefault="00B6350C" w:rsidP="006E5CC8">
            <w:pPr>
              <w:rPr>
                <w:b/>
              </w:rPr>
            </w:pPr>
            <w:r>
              <w:rPr>
                <w:b/>
              </w:rPr>
              <w:t>4</w:t>
            </w:r>
            <w:r w:rsidR="0016791C">
              <w:rPr>
                <w:b/>
              </w:rPr>
              <w:t xml:space="preserve">. </w:t>
            </w:r>
            <w:r w:rsidR="006E5CC8" w:rsidRPr="00803250">
              <w:rPr>
                <w:b/>
              </w:rPr>
              <w:t>Co-regulate</w:t>
            </w:r>
            <w:r w:rsidR="00F87DD1">
              <w:rPr>
                <w:b/>
              </w:rPr>
              <w:t xml:space="preserve"> and problem solve</w:t>
            </w:r>
          </w:p>
          <w:p w14:paraId="67C3318F" w14:textId="2789C223" w:rsidR="006E5CC8" w:rsidRDefault="006E5CC8" w:rsidP="008F3F34">
            <w:r>
              <w:t>Continue to talk with</w:t>
            </w:r>
            <w:r w:rsidR="1F7880D8">
              <w:t xml:space="preserve"> the</w:t>
            </w:r>
            <w:r>
              <w:t xml:space="preserve"> child – help them to understand that other</w:t>
            </w:r>
            <w:r w:rsidR="1F7880D8">
              <w:t xml:space="preserve"> people also feel this emotion and </w:t>
            </w:r>
            <w:r>
              <w:t>maybe relat</w:t>
            </w:r>
            <w:r w:rsidR="1F7880D8">
              <w:t>ing it to a shared experience, e</w:t>
            </w:r>
            <w:r w:rsidR="00D41B24">
              <w:t>.</w:t>
            </w:r>
            <w:r>
              <w:t>g</w:t>
            </w:r>
            <w:r w:rsidR="00D41B24">
              <w:t>.</w:t>
            </w:r>
            <w:r w:rsidR="008F3F34">
              <w:t>,</w:t>
            </w:r>
            <w:r w:rsidR="719B60AE">
              <w:t xml:space="preserve"> </w:t>
            </w:r>
            <w:r w:rsidR="00C42DA2">
              <w:t>‘</w:t>
            </w:r>
            <w:r w:rsidR="719B60AE">
              <w:t xml:space="preserve">Sometimes I feel </w:t>
            </w:r>
            <w:r w:rsidR="6F55CA25">
              <w:t>sad</w:t>
            </w:r>
            <w:r w:rsidR="75382E67">
              <w:t xml:space="preserve">, </w:t>
            </w:r>
            <w:r w:rsidR="250CFBD3">
              <w:t>I</w:t>
            </w:r>
            <w:r w:rsidR="75382E67">
              <w:t xml:space="preserve"> felt sad when I </w:t>
            </w:r>
            <w:r w:rsidR="12DEE8B8">
              <w:t>did not</w:t>
            </w:r>
            <w:r w:rsidR="75382E67">
              <w:t xml:space="preserve"> have any playdough</w:t>
            </w:r>
            <w:r w:rsidR="00C42DA2">
              <w:t>’</w:t>
            </w:r>
            <w:r w:rsidR="75382E67">
              <w:t xml:space="preserve"> </w:t>
            </w:r>
            <w:r w:rsidR="0BA82CFE">
              <w:t xml:space="preserve">or </w:t>
            </w:r>
            <w:r w:rsidR="00C42DA2">
              <w:t>‘</w:t>
            </w:r>
            <w:r w:rsidR="75382E67">
              <w:t xml:space="preserve">When I am </w:t>
            </w:r>
            <w:r w:rsidR="51A96F21">
              <w:t>sad,</w:t>
            </w:r>
            <w:r w:rsidR="75382E67">
              <w:t xml:space="preserve"> I like a hug</w:t>
            </w:r>
            <w:r w:rsidR="008F3F34">
              <w:t>. W</w:t>
            </w:r>
            <w:r w:rsidR="75382E67">
              <w:t>ould you like a hug?</w:t>
            </w:r>
            <w:r w:rsidR="00C42DA2">
              <w:t>’</w:t>
            </w:r>
            <w:r w:rsidR="008F3F34">
              <w:t>. T</w:t>
            </w:r>
            <w:r w:rsidR="00F87DD1">
              <w:t xml:space="preserve">alk about possible </w:t>
            </w:r>
            <w:r w:rsidR="00B6350C">
              <w:t>strategies</w:t>
            </w:r>
            <w:r w:rsidR="00F87DD1">
              <w:t xml:space="preserve"> for the next time </w:t>
            </w:r>
            <w:r w:rsidR="00B6350C">
              <w:t>the child may feel like this.</w:t>
            </w:r>
          </w:p>
          <w:p w14:paraId="6FB5A021" w14:textId="25667C81" w:rsidR="008F3F34" w:rsidRDefault="008F3F34" w:rsidP="008F3F34"/>
        </w:tc>
      </w:tr>
    </w:tbl>
    <w:p w14:paraId="78E8CF84" w14:textId="77777777" w:rsidR="00326A48" w:rsidRDefault="00326A48">
      <w:pPr>
        <w:suppressAutoHyphens w:val="0"/>
        <w:ind w:left="0"/>
      </w:pPr>
      <w:r>
        <w:lastRenderedPageBreak/>
        <w:br w:type="page"/>
      </w:r>
    </w:p>
    <w:p w14:paraId="6A36A687" w14:textId="03DF3CA0" w:rsidR="00803250" w:rsidRPr="006E5CC8" w:rsidRDefault="15BD996D" w:rsidP="409B83D6">
      <w:pPr>
        <w:spacing w:line="240" w:lineRule="auto"/>
        <w:ind w:left="0"/>
        <w:rPr>
          <w:b/>
          <w:bCs/>
          <w:lang w:val="en-US"/>
        </w:rPr>
      </w:pPr>
      <w:r w:rsidRPr="409B83D6">
        <w:rPr>
          <w:b/>
          <w:bCs/>
          <w:lang w:val="en-US"/>
        </w:rPr>
        <w:lastRenderedPageBreak/>
        <w:t>Possibl</w:t>
      </w:r>
      <w:r w:rsidR="009059F2">
        <w:rPr>
          <w:b/>
          <w:bCs/>
          <w:lang w:val="en-US"/>
        </w:rPr>
        <w:t>e behavior challenges/unmet needs</w:t>
      </w:r>
    </w:p>
    <w:tbl>
      <w:tblPr>
        <w:tblStyle w:val="TableGrid"/>
        <w:tblW w:w="0" w:type="auto"/>
        <w:tblLook w:val="04A0" w:firstRow="1" w:lastRow="0" w:firstColumn="1" w:lastColumn="0" w:noHBand="0" w:noVBand="1"/>
      </w:tblPr>
      <w:tblGrid>
        <w:gridCol w:w="2122"/>
        <w:gridCol w:w="6894"/>
      </w:tblGrid>
      <w:tr w:rsidR="00D60E61" w14:paraId="2937DB0C" w14:textId="77777777" w:rsidTr="5E104368">
        <w:tc>
          <w:tcPr>
            <w:tcW w:w="2122" w:type="dxa"/>
          </w:tcPr>
          <w:p w14:paraId="3DA3B40C" w14:textId="5B4E433E" w:rsidR="00D60E61" w:rsidRDefault="4BCD959D" w:rsidP="409B83D6">
            <w:pPr>
              <w:ind w:left="0"/>
              <w:rPr>
                <w:b/>
                <w:bCs/>
                <w:lang w:val="en-US"/>
              </w:rPr>
            </w:pPr>
            <w:proofErr w:type="spellStart"/>
            <w:r w:rsidRPr="1EB9F861">
              <w:rPr>
                <w:b/>
                <w:bCs/>
                <w:lang w:val="en-US"/>
              </w:rPr>
              <w:t>Behaviour</w:t>
            </w:r>
            <w:r w:rsidR="5E4D590E" w:rsidRPr="1EB9F861">
              <w:rPr>
                <w:b/>
                <w:bCs/>
                <w:lang w:val="en-US"/>
              </w:rPr>
              <w:t>s</w:t>
            </w:r>
            <w:proofErr w:type="spellEnd"/>
          </w:p>
        </w:tc>
        <w:tc>
          <w:tcPr>
            <w:tcW w:w="6894" w:type="dxa"/>
          </w:tcPr>
          <w:p w14:paraId="7634CC49" w14:textId="42F9E399" w:rsidR="00D60E61" w:rsidRDefault="00D60E61" w:rsidP="00C60682">
            <w:pPr>
              <w:ind w:left="0"/>
              <w:rPr>
                <w:b/>
                <w:lang w:val="en-US"/>
              </w:rPr>
            </w:pPr>
            <w:r>
              <w:rPr>
                <w:b/>
                <w:lang w:val="en-US"/>
              </w:rPr>
              <w:t xml:space="preserve">Possible </w:t>
            </w:r>
            <w:r w:rsidR="009059F2">
              <w:rPr>
                <w:b/>
                <w:lang w:val="en-US"/>
              </w:rPr>
              <w:t>approaches and strategies</w:t>
            </w:r>
          </w:p>
          <w:p w14:paraId="4C3F088D" w14:textId="0A26310F" w:rsidR="003C49B8" w:rsidRDefault="003C49B8" w:rsidP="00C60682">
            <w:pPr>
              <w:ind w:left="0"/>
              <w:rPr>
                <w:b/>
                <w:lang w:val="en-US"/>
              </w:rPr>
            </w:pPr>
          </w:p>
        </w:tc>
      </w:tr>
      <w:tr w:rsidR="00EC438E" w14:paraId="5674DEEC" w14:textId="77777777" w:rsidTr="5E104368">
        <w:tc>
          <w:tcPr>
            <w:tcW w:w="2122" w:type="dxa"/>
          </w:tcPr>
          <w:p w14:paraId="207A1526" w14:textId="77777777" w:rsidR="00EC438E" w:rsidRDefault="00EC438E" w:rsidP="00EC438E">
            <w:pPr>
              <w:ind w:left="0"/>
            </w:pPr>
            <w:r>
              <w:t>A child who hurts other children/ adults and other aggressive behaviour</w:t>
            </w:r>
          </w:p>
          <w:p w14:paraId="47AFB48E" w14:textId="0A035899" w:rsidR="00EC438E" w:rsidRDefault="00EC438E" w:rsidP="00EC438E">
            <w:pPr>
              <w:ind w:left="0"/>
              <w:rPr>
                <w:b/>
                <w:lang w:val="en-US"/>
              </w:rPr>
            </w:pPr>
          </w:p>
        </w:tc>
        <w:tc>
          <w:tcPr>
            <w:tcW w:w="6894" w:type="dxa"/>
          </w:tcPr>
          <w:p w14:paraId="368A2355" w14:textId="4ADCD78A" w:rsidR="00EC438E" w:rsidRDefault="00EC438E" w:rsidP="5E104368">
            <w:pPr>
              <w:ind w:left="0"/>
            </w:pPr>
            <w:r>
              <w:t>When appropriate use ‘Stop’ and/or visual cards. Do not get children to say they are ‘sorry</w:t>
            </w:r>
            <w:r w:rsidR="00DB0304">
              <w:t>’</w:t>
            </w:r>
            <w:r>
              <w:t xml:space="preserve">. Saying sorry can be meaningless and will often be used by children to excuse behaviour without </w:t>
            </w:r>
            <w:r w:rsidR="47EBAD9E">
              <w:t xml:space="preserve">learning and/or </w:t>
            </w:r>
            <w:r>
              <w:t>understanding</w:t>
            </w:r>
            <w:r w:rsidR="07FB0568">
              <w:t xml:space="preserve">. </w:t>
            </w:r>
            <w:r>
              <w:t>Instead use the language of empathy and information sharing</w:t>
            </w:r>
            <w:r w:rsidR="004A27D7">
              <w:t>,</w:t>
            </w:r>
            <w:r>
              <w:t xml:space="preserve"> e.g., </w:t>
            </w:r>
            <w:r w:rsidR="004A27D7">
              <w:t>‘</w:t>
            </w:r>
            <w:r>
              <w:t>Oh</w:t>
            </w:r>
            <w:r w:rsidR="00D74B2E">
              <w:t>,</w:t>
            </w:r>
            <w:r>
              <w:t xml:space="preserve"> </w:t>
            </w:r>
            <w:r w:rsidR="64A340C3">
              <w:t>my friend is hurt</w:t>
            </w:r>
            <w:r w:rsidR="004F77CC">
              <w:t xml:space="preserve">. </w:t>
            </w:r>
            <w:r w:rsidR="3FEDC6CB">
              <w:t>I</w:t>
            </w:r>
            <w:r>
              <w:t xml:space="preserve"> need to </w:t>
            </w:r>
            <w:r w:rsidR="6B9A0687">
              <w:t xml:space="preserve">see if they are </w:t>
            </w:r>
            <w:r w:rsidR="00D74B2E">
              <w:t>OK</w:t>
            </w:r>
            <w:r w:rsidR="004A27D7">
              <w:t>’</w:t>
            </w:r>
            <w:r w:rsidR="00D74B2E">
              <w:t xml:space="preserve"> or</w:t>
            </w:r>
            <w:r w:rsidR="6B9A0687">
              <w:t xml:space="preserve"> </w:t>
            </w:r>
            <w:r w:rsidR="004A27D7">
              <w:t>‘</w:t>
            </w:r>
            <w:r w:rsidR="00D74B2E">
              <w:t>I need to see if</w:t>
            </w:r>
            <w:r w:rsidR="6B9A0687">
              <w:t xml:space="preserve"> they need anything</w:t>
            </w:r>
            <w:r w:rsidR="004A27D7">
              <w:t>’</w:t>
            </w:r>
            <w:r>
              <w:t xml:space="preserve">. </w:t>
            </w:r>
            <w:r w:rsidR="004A27D7">
              <w:t>‘</w:t>
            </w:r>
            <w:r>
              <w:t xml:space="preserve">They may need a cuddle. I need a cuddle when </w:t>
            </w:r>
            <w:r w:rsidR="37FA71F6">
              <w:t>I</w:t>
            </w:r>
            <w:r>
              <w:t xml:space="preserve"> </w:t>
            </w:r>
            <w:r w:rsidR="1A6C56CB">
              <w:t xml:space="preserve">get </w:t>
            </w:r>
            <w:r>
              <w:t>hurt</w:t>
            </w:r>
            <w:r w:rsidR="004A27D7">
              <w:t>’</w:t>
            </w:r>
            <w:r>
              <w:t>.</w:t>
            </w:r>
            <w:r w:rsidR="004F77CC">
              <w:t xml:space="preserve"> Ask the child who has been hurt </w:t>
            </w:r>
            <w:r w:rsidR="004A27D7">
              <w:t>‘</w:t>
            </w:r>
            <w:r w:rsidR="004F77CC">
              <w:t>Where does it hurt?</w:t>
            </w:r>
            <w:r w:rsidR="004A27D7">
              <w:t>’</w:t>
            </w:r>
            <w:bookmarkStart w:id="2" w:name="_GoBack"/>
            <w:bookmarkEnd w:id="2"/>
            <w:r w:rsidR="004F77CC">
              <w:t>.</w:t>
            </w:r>
          </w:p>
          <w:p w14:paraId="6C7A4DCA" w14:textId="77777777" w:rsidR="00EC438E" w:rsidRDefault="00EC438E" w:rsidP="00EC438E">
            <w:pPr>
              <w:ind w:left="0"/>
            </w:pPr>
          </w:p>
          <w:p w14:paraId="2B073D63" w14:textId="2C63470B" w:rsidR="00EC438E" w:rsidRDefault="00EC438E" w:rsidP="00EC438E">
            <w:pPr>
              <w:pStyle w:val="ListParagraph"/>
              <w:numPr>
                <w:ilvl w:val="0"/>
                <w:numId w:val="23"/>
              </w:numPr>
            </w:pPr>
            <w:r>
              <w:t>Give the</w:t>
            </w:r>
            <w:r w:rsidR="10915D7B">
              <w:t xml:space="preserve"> hurt</w:t>
            </w:r>
            <w:r>
              <w:t xml:space="preserve"> child/adult </w:t>
            </w:r>
            <w:r w:rsidR="5FE89F1A">
              <w:t xml:space="preserve">what they need to help them to process what has happened and </w:t>
            </w:r>
            <w:r w:rsidR="0705C8D0">
              <w:t>receive</w:t>
            </w:r>
            <w:r w:rsidR="5FE89F1A">
              <w:t xml:space="preserve"> what they need, a cuddle, cold compress, pla</w:t>
            </w:r>
            <w:r w:rsidR="726D5E86">
              <w:t xml:space="preserve">ydough etc. </w:t>
            </w:r>
            <w:r w:rsidR="64B5C1C2">
              <w:t>Next</w:t>
            </w:r>
            <w:r w:rsidR="00723B93">
              <w:t>,</w:t>
            </w:r>
            <w:r w:rsidR="64B5C1C2">
              <w:t xml:space="preserve"> </w:t>
            </w:r>
            <w:r>
              <w:t>address the needs of the child</w:t>
            </w:r>
            <w:r w:rsidR="004F77CC">
              <w:t xml:space="preserve"> who hurt</w:t>
            </w:r>
            <w:r w:rsidR="00723B93">
              <w:t xml:space="preserve"> the</w:t>
            </w:r>
            <w:r w:rsidR="004F77CC">
              <w:t xml:space="preserve"> other child/adult</w:t>
            </w:r>
            <w:r>
              <w:t xml:space="preserve">. </w:t>
            </w:r>
          </w:p>
          <w:p w14:paraId="4FCAD44F" w14:textId="45EA3024" w:rsidR="00EC438E" w:rsidRDefault="00EC438E" w:rsidP="00EC438E">
            <w:pPr>
              <w:pStyle w:val="ListParagraph"/>
              <w:numPr>
                <w:ilvl w:val="0"/>
                <w:numId w:val="23"/>
              </w:numPr>
            </w:pPr>
            <w:r>
              <w:t xml:space="preserve">Give space for them to </w:t>
            </w:r>
            <w:r w:rsidR="17D58533">
              <w:t>regulate</w:t>
            </w:r>
            <w:r>
              <w:t xml:space="preserve"> before trying to resolve the situation. </w:t>
            </w:r>
          </w:p>
          <w:p w14:paraId="78A7A117" w14:textId="0B4A83CE" w:rsidR="00EC438E" w:rsidRPr="00EC438E" w:rsidRDefault="00EC438E" w:rsidP="00EC438E">
            <w:pPr>
              <w:pStyle w:val="ListParagraph"/>
              <w:numPr>
                <w:ilvl w:val="0"/>
                <w:numId w:val="23"/>
              </w:numPr>
            </w:pPr>
            <w:r>
              <w:t xml:space="preserve">Understand the child’s level of emotional development and preferred communication. </w:t>
            </w:r>
          </w:p>
          <w:p w14:paraId="31AC9847" w14:textId="13486E3C" w:rsidR="00EC438E" w:rsidRPr="00EC438E" w:rsidRDefault="00EC438E" w:rsidP="5E104368"/>
          <w:p w14:paraId="51191823" w14:textId="50637FE5" w:rsidR="00EC438E" w:rsidRPr="00EC438E" w:rsidRDefault="00D74B2E" w:rsidP="00D74B2E">
            <w:pPr>
              <w:ind w:left="0"/>
            </w:pPr>
            <w:r>
              <w:t>The a</w:t>
            </w:r>
            <w:r w:rsidR="3FC25745">
              <w:t xml:space="preserve">dult resolving the conflict to ensure </w:t>
            </w:r>
            <w:r w:rsidR="00942321">
              <w:t xml:space="preserve">the </w:t>
            </w:r>
            <w:r w:rsidR="00723B93">
              <w:t>k</w:t>
            </w:r>
            <w:r w:rsidR="3FC25745">
              <w:t>ey</w:t>
            </w:r>
            <w:r w:rsidR="009D3BA3">
              <w:t xml:space="preserve"> </w:t>
            </w:r>
            <w:r w:rsidR="00723B93">
              <w:t>p</w:t>
            </w:r>
            <w:r w:rsidR="3FC25745">
              <w:t xml:space="preserve">erson is informed of any incident. </w:t>
            </w:r>
            <w:r w:rsidR="00942321">
              <w:t xml:space="preserve">The </w:t>
            </w:r>
            <w:r w:rsidR="00723B93">
              <w:t>k</w:t>
            </w:r>
            <w:r w:rsidR="3FC25745">
              <w:t>e</w:t>
            </w:r>
            <w:r w:rsidR="070706B4">
              <w:t xml:space="preserve">y </w:t>
            </w:r>
            <w:r w:rsidR="00723B93">
              <w:t>p</w:t>
            </w:r>
            <w:r w:rsidR="070706B4">
              <w:t xml:space="preserve">erson </w:t>
            </w:r>
            <w:r w:rsidR="00942321">
              <w:t xml:space="preserve">will </w:t>
            </w:r>
            <w:r w:rsidR="30C32702">
              <w:t>discuss behaviours with the class team</w:t>
            </w:r>
            <w:r w:rsidR="3FC25745">
              <w:t xml:space="preserve"> and consider what the child may be communicating through this behaviour</w:t>
            </w:r>
            <w:r w:rsidR="00723B93">
              <w:t>,</w:t>
            </w:r>
            <w:r>
              <w:t xml:space="preserve"> e.g.,</w:t>
            </w:r>
            <w:r w:rsidR="3FC25745">
              <w:t xml:space="preserve"> </w:t>
            </w:r>
            <w:r>
              <w:t>f</w:t>
            </w:r>
            <w:r w:rsidR="3FC25745">
              <w:t>rustrated, threatened, helpless, excited</w:t>
            </w:r>
            <w:r>
              <w:t>.</w:t>
            </w:r>
            <w:r w:rsidR="2D19F699">
              <w:t xml:space="preserve"> </w:t>
            </w:r>
          </w:p>
          <w:p w14:paraId="3EFD2313" w14:textId="59F4D9A8" w:rsidR="00EC438E" w:rsidRPr="00EC438E" w:rsidRDefault="00EC438E" w:rsidP="5E104368">
            <w:pPr>
              <w:ind w:left="0"/>
            </w:pPr>
          </w:p>
          <w:p w14:paraId="6DA6B34B" w14:textId="512C26CA" w:rsidR="00EC438E" w:rsidRPr="00EC438E" w:rsidRDefault="00942321" w:rsidP="5E104368">
            <w:pPr>
              <w:ind w:left="0"/>
            </w:pPr>
            <w:r>
              <w:t xml:space="preserve">The </w:t>
            </w:r>
            <w:r w:rsidR="00723B93">
              <w:t>k</w:t>
            </w:r>
            <w:r w:rsidR="3FC25745">
              <w:t xml:space="preserve">ey </w:t>
            </w:r>
            <w:r w:rsidR="00723B93">
              <w:t>p</w:t>
            </w:r>
            <w:r w:rsidR="3FC25745">
              <w:t xml:space="preserve">erson to share observations of the child’s behaviour </w:t>
            </w:r>
            <w:r>
              <w:t>with the parent/care</w:t>
            </w:r>
            <w:r w:rsidR="00723B93">
              <w:t>r</w:t>
            </w:r>
            <w:r>
              <w:t xml:space="preserve"> </w:t>
            </w:r>
            <w:r w:rsidR="3FC25745">
              <w:t>and talk about the parents' experiences of the child’s behaviour at different situations at home.</w:t>
            </w:r>
          </w:p>
          <w:p w14:paraId="454B05AF" w14:textId="2F340EBF" w:rsidR="00EC438E" w:rsidRPr="00EC438E" w:rsidRDefault="00EC438E" w:rsidP="5E104368">
            <w:pPr>
              <w:ind w:left="0"/>
            </w:pPr>
          </w:p>
          <w:p w14:paraId="4474275A" w14:textId="5A17E144" w:rsidR="00EC438E" w:rsidRPr="00EC438E" w:rsidRDefault="1C4D1BE9" w:rsidP="5E104368">
            <w:pPr>
              <w:ind w:left="0"/>
            </w:pPr>
            <w:r>
              <w:t xml:space="preserve">You may decide to observe, note and identify times when the child displays these behaviours by using an ABCC diary (see below) to establish a possible pattern etc. </w:t>
            </w:r>
          </w:p>
          <w:p w14:paraId="3AAE941D" w14:textId="5827DBEF" w:rsidR="00EC438E" w:rsidRPr="00EC438E" w:rsidRDefault="00EC438E" w:rsidP="5E104368">
            <w:pPr>
              <w:ind w:left="0"/>
            </w:pPr>
          </w:p>
        </w:tc>
      </w:tr>
      <w:tr w:rsidR="00EC438E" w14:paraId="2536E158" w14:textId="77777777" w:rsidTr="5E104368">
        <w:tc>
          <w:tcPr>
            <w:tcW w:w="2122" w:type="dxa"/>
          </w:tcPr>
          <w:p w14:paraId="30422A90" w14:textId="79F97E0B" w:rsidR="00EC438E" w:rsidRDefault="00EC438E" w:rsidP="00EC438E">
            <w:pPr>
              <w:ind w:left="0"/>
            </w:pPr>
            <w:r>
              <w:t>A child who appears angry</w:t>
            </w:r>
          </w:p>
        </w:tc>
        <w:tc>
          <w:tcPr>
            <w:tcW w:w="6894" w:type="dxa"/>
          </w:tcPr>
          <w:p w14:paraId="658B0FA9" w14:textId="25D9026E" w:rsidR="00EC438E" w:rsidRDefault="00EC438E" w:rsidP="00EC438E">
            <w:pPr>
              <w:ind w:left="0"/>
            </w:pPr>
            <w:r>
              <w:t>See Conflict</w:t>
            </w:r>
            <w:r w:rsidR="00942321">
              <w:t xml:space="preserve"> </w:t>
            </w:r>
            <w:r>
              <w:t>Resolution and/or Emotion Coaching</w:t>
            </w:r>
            <w:r w:rsidR="00942321">
              <w:t xml:space="preserve"> above</w:t>
            </w:r>
            <w:r>
              <w:t>.</w:t>
            </w:r>
          </w:p>
          <w:p w14:paraId="22E4A15C" w14:textId="77777777" w:rsidR="00EC438E" w:rsidRDefault="00EC438E" w:rsidP="00EC438E">
            <w:pPr>
              <w:ind w:left="0"/>
            </w:pPr>
          </w:p>
          <w:p w14:paraId="0791588B" w14:textId="31DC8B5A" w:rsidR="00EC438E" w:rsidRDefault="00EC438E" w:rsidP="00EC438E">
            <w:pPr>
              <w:ind w:left="0"/>
            </w:pPr>
            <w:r>
              <w:t>Try and establish what need is not being met</w:t>
            </w:r>
            <w:r w:rsidR="00942321">
              <w:t xml:space="preserve"> and</w:t>
            </w:r>
            <w:r w:rsidR="7EE91A74">
              <w:t xml:space="preserve"> talk about the child’s needs/wants</w:t>
            </w:r>
            <w:r w:rsidR="5CF70F9B">
              <w:t>.</w:t>
            </w:r>
          </w:p>
          <w:p w14:paraId="7567ABCE" w14:textId="586E2ACA" w:rsidR="00EC438E" w:rsidRDefault="00EC438E" w:rsidP="4212E013">
            <w:pPr>
              <w:ind w:left="0"/>
            </w:pPr>
          </w:p>
        </w:tc>
      </w:tr>
      <w:tr w:rsidR="00EC438E" w14:paraId="7F098156" w14:textId="77777777" w:rsidTr="5E104368">
        <w:tc>
          <w:tcPr>
            <w:tcW w:w="2122" w:type="dxa"/>
          </w:tcPr>
          <w:p w14:paraId="21D015D7" w14:textId="654B9F46" w:rsidR="00EC438E" w:rsidRDefault="00EC438E" w:rsidP="00EC438E">
            <w:pPr>
              <w:ind w:left="0"/>
            </w:pPr>
            <w:r>
              <w:t>Using inappropriate language (swearing)</w:t>
            </w:r>
          </w:p>
        </w:tc>
        <w:tc>
          <w:tcPr>
            <w:tcW w:w="6894" w:type="dxa"/>
          </w:tcPr>
          <w:p w14:paraId="41D568BA" w14:textId="488C3DE2" w:rsidR="00EC438E" w:rsidRDefault="00EC438E" w:rsidP="00EC438E">
            <w:pPr>
              <w:ind w:left="0"/>
            </w:pPr>
            <w:r>
              <w:t>Initially, ignore the words.</w:t>
            </w:r>
          </w:p>
          <w:p w14:paraId="5146137A" w14:textId="7805D10A" w:rsidR="4212E013" w:rsidRDefault="4212E013" w:rsidP="4212E013">
            <w:pPr>
              <w:ind w:left="0"/>
            </w:pPr>
          </w:p>
          <w:p w14:paraId="51F5444D" w14:textId="36A7F2B0" w:rsidR="00EC438E" w:rsidRDefault="74A09062" w:rsidP="4212E013">
            <w:pPr>
              <w:ind w:left="0"/>
            </w:pPr>
            <w:r>
              <w:t xml:space="preserve">If the child repeatedly says an inappropriate word you may need to </w:t>
            </w:r>
            <w:r w:rsidR="37CD46BE">
              <w:t>say</w:t>
            </w:r>
            <w:r>
              <w:t xml:space="preserve"> </w:t>
            </w:r>
            <w:r w:rsidR="00520071">
              <w:t>‘</w:t>
            </w:r>
            <w:r>
              <w:t>that word is not used at nursery</w:t>
            </w:r>
            <w:r w:rsidR="00520071">
              <w:t>’</w:t>
            </w:r>
            <w:r w:rsidR="701950F5">
              <w:t>.</w:t>
            </w:r>
          </w:p>
          <w:p w14:paraId="7BCBC4F2" w14:textId="259FE3F9" w:rsidR="00EC438E" w:rsidRDefault="00EC438E" w:rsidP="4212E013">
            <w:pPr>
              <w:ind w:left="0"/>
            </w:pPr>
          </w:p>
          <w:p w14:paraId="4E2D504E" w14:textId="742F654B" w:rsidR="00EC438E" w:rsidRDefault="003B1DF2" w:rsidP="00EC438E">
            <w:pPr>
              <w:ind w:left="0"/>
            </w:pPr>
            <w:r>
              <w:t xml:space="preserve">The </w:t>
            </w:r>
            <w:r w:rsidR="00520071">
              <w:t>k</w:t>
            </w:r>
            <w:r w:rsidR="3B1AF99B">
              <w:t xml:space="preserve">ey </w:t>
            </w:r>
            <w:r w:rsidR="00520071">
              <w:t>p</w:t>
            </w:r>
            <w:r w:rsidR="3B1AF99B">
              <w:t xml:space="preserve">erson to share the concern with the </w:t>
            </w:r>
            <w:r>
              <w:t>parent</w:t>
            </w:r>
            <w:r w:rsidR="3B1AF99B">
              <w:t>/carer</w:t>
            </w:r>
            <w:r w:rsidR="30A90B22">
              <w:t xml:space="preserve"> and possibly i</w:t>
            </w:r>
            <w:r w:rsidR="00EC438E">
              <w:t>dentify w</w:t>
            </w:r>
            <w:r w:rsidR="2465B20A">
              <w:t>here they learnt the word</w:t>
            </w:r>
            <w:r w:rsidR="00520071">
              <w:t>,</w:t>
            </w:r>
            <w:r w:rsidR="00EC438E">
              <w:t xml:space="preserve"> </w:t>
            </w:r>
            <w:r>
              <w:t>e.g.,</w:t>
            </w:r>
            <w:r w:rsidR="00EC438E">
              <w:t xml:space="preserve"> repeated la</w:t>
            </w:r>
            <w:r>
              <w:t xml:space="preserve">nguage that the child has heard from an </w:t>
            </w:r>
            <w:r w:rsidR="67104DC2">
              <w:t xml:space="preserve">older sibling. </w:t>
            </w:r>
            <w:r w:rsidR="67104DC2" w:rsidRPr="00611CB6">
              <w:t>Possibl</w:t>
            </w:r>
            <w:r w:rsidR="00611CB6" w:rsidRPr="00611CB6">
              <w:t>y</w:t>
            </w:r>
            <w:r w:rsidR="67104DC2">
              <w:t xml:space="preserve"> identify why/how the child is using the </w:t>
            </w:r>
            <w:r w:rsidR="00611CB6">
              <w:t>language</w:t>
            </w:r>
            <w:r w:rsidR="00520071">
              <w:t>,</w:t>
            </w:r>
            <w:r w:rsidR="00611CB6">
              <w:t xml:space="preserve"> e.g.,</w:t>
            </w:r>
            <w:r w:rsidR="5CBB81CE">
              <w:t xml:space="preserve"> is it</w:t>
            </w:r>
            <w:r w:rsidR="67104DC2">
              <w:t xml:space="preserve"> </w:t>
            </w:r>
            <w:r w:rsidR="25B532F4">
              <w:t xml:space="preserve">because the child has dropped something, </w:t>
            </w:r>
            <w:r>
              <w:t>b</w:t>
            </w:r>
            <w:r w:rsidR="25B532F4">
              <w:t xml:space="preserve">ecause the child is cross or are they saying </w:t>
            </w:r>
            <w:r w:rsidR="3864C3FE">
              <w:t>inappropriate things to other children etc.</w:t>
            </w:r>
            <w:r w:rsidR="00EC438E">
              <w:t xml:space="preserve"> </w:t>
            </w:r>
          </w:p>
          <w:p w14:paraId="1D70DE45" w14:textId="77777777" w:rsidR="00EC438E" w:rsidRDefault="00EC438E" w:rsidP="00EC438E">
            <w:pPr>
              <w:ind w:left="0"/>
            </w:pPr>
          </w:p>
          <w:p w14:paraId="615359BE" w14:textId="1DC46353" w:rsidR="00EC438E" w:rsidRDefault="0352A3D6" w:rsidP="003B1DF2">
            <w:pPr>
              <w:ind w:left="0"/>
            </w:pPr>
            <w:r>
              <w:lastRenderedPageBreak/>
              <w:t xml:space="preserve">Ensure the child's parent/carer </w:t>
            </w:r>
            <w:r w:rsidR="2FCC2A1F">
              <w:t>know</w:t>
            </w:r>
            <w:r>
              <w:t xml:space="preserve"> that </w:t>
            </w:r>
            <w:r w:rsidR="154FE8A0">
              <w:t>inappropriate</w:t>
            </w:r>
            <w:r w:rsidR="00EC438E">
              <w:t xml:space="preserve"> language </w:t>
            </w:r>
            <w:r w:rsidR="14BE73ED">
              <w:t>is</w:t>
            </w:r>
            <w:r w:rsidR="0E9A6A96">
              <w:t xml:space="preserve"> not</w:t>
            </w:r>
            <w:r w:rsidR="00EC438E">
              <w:t xml:space="preserve"> use</w:t>
            </w:r>
            <w:r w:rsidR="248D25BE">
              <w:t>d</w:t>
            </w:r>
            <w:r w:rsidR="00EC438E">
              <w:t xml:space="preserve"> in </w:t>
            </w:r>
            <w:r w:rsidR="003B1DF2">
              <w:t xml:space="preserve">the </w:t>
            </w:r>
            <w:r w:rsidR="00520071">
              <w:t>s</w:t>
            </w:r>
            <w:r w:rsidR="003B1DF2">
              <w:t>chool/</w:t>
            </w:r>
            <w:r w:rsidR="00520071">
              <w:t>c</w:t>
            </w:r>
            <w:r w:rsidR="003B1DF2">
              <w:t>entre</w:t>
            </w:r>
            <w:r w:rsidR="2E59BB6A">
              <w:t xml:space="preserve">, including outside </w:t>
            </w:r>
            <w:r w:rsidR="1F8703F2">
              <w:t>in the car park</w:t>
            </w:r>
            <w:r w:rsidR="1A26581E">
              <w:t xml:space="preserve"> and </w:t>
            </w:r>
            <w:r w:rsidR="1F8703F2">
              <w:t xml:space="preserve">garden area </w:t>
            </w:r>
            <w:r w:rsidR="5A90E26A">
              <w:t>by the</w:t>
            </w:r>
            <w:r w:rsidR="2E59BB6A">
              <w:t xml:space="preserve"> children and adults.</w:t>
            </w:r>
          </w:p>
          <w:p w14:paraId="46E29F63" w14:textId="3CD20D41" w:rsidR="00207B48" w:rsidRDefault="00207B48" w:rsidP="003B1DF2">
            <w:pPr>
              <w:ind w:left="0"/>
            </w:pPr>
          </w:p>
        </w:tc>
      </w:tr>
      <w:tr w:rsidR="00EC438E" w14:paraId="67993CD2" w14:textId="77777777" w:rsidTr="5E104368">
        <w:tc>
          <w:tcPr>
            <w:tcW w:w="2122" w:type="dxa"/>
          </w:tcPr>
          <w:p w14:paraId="48BD9D25" w14:textId="20B51346" w:rsidR="00EC438E" w:rsidRDefault="00EC438E" w:rsidP="00EC438E">
            <w:pPr>
              <w:ind w:left="0"/>
            </w:pPr>
            <w:r>
              <w:lastRenderedPageBreak/>
              <w:t>No</w:t>
            </w:r>
            <w:r w:rsidR="10CA06C6">
              <w:t>t</w:t>
            </w:r>
            <w:r>
              <w:t xml:space="preserve"> tidying up</w:t>
            </w:r>
          </w:p>
        </w:tc>
        <w:tc>
          <w:tcPr>
            <w:tcW w:w="6894" w:type="dxa"/>
          </w:tcPr>
          <w:p w14:paraId="2B2E51E0" w14:textId="3BC54F9C" w:rsidR="7CFF1BF2" w:rsidRDefault="7CFF1BF2" w:rsidP="4212E013">
            <w:pPr>
              <w:ind w:left="0"/>
            </w:pPr>
            <w:r>
              <w:t>The r</w:t>
            </w:r>
            <w:r w:rsidR="1264E29A">
              <w:t xml:space="preserve">outine should be followed to create a secure, safe, welcoming environment where the children know what is going to happen and when. Use visual aids </w:t>
            </w:r>
            <w:r w:rsidR="575AF4B7">
              <w:t xml:space="preserve">to </w:t>
            </w:r>
            <w:r w:rsidR="00533169">
              <w:t>reinforce</w:t>
            </w:r>
            <w:r w:rsidR="575AF4B7">
              <w:t xml:space="preserve"> </w:t>
            </w:r>
            <w:r w:rsidR="497BD2CE">
              <w:t xml:space="preserve">this </w:t>
            </w:r>
            <w:r w:rsidR="575AF4B7">
              <w:t xml:space="preserve">and establish clear expectations. </w:t>
            </w:r>
          </w:p>
          <w:p w14:paraId="60EA8665" w14:textId="45869B13" w:rsidR="4212E013" w:rsidRDefault="4212E013" w:rsidP="4212E013">
            <w:pPr>
              <w:ind w:left="0"/>
            </w:pPr>
          </w:p>
          <w:p w14:paraId="044E27BC" w14:textId="12231610" w:rsidR="6BA18AF9" w:rsidRDefault="6BA18AF9" w:rsidP="4212E013">
            <w:pPr>
              <w:ind w:left="0"/>
            </w:pPr>
            <w:r>
              <w:t>Give children a 'five more minutes of playing’ warning, using a now and next bo</w:t>
            </w:r>
            <w:r w:rsidR="45B3C7F1">
              <w:t>ard and the ‘</w:t>
            </w:r>
            <w:r w:rsidR="00E340CF">
              <w:t>five</w:t>
            </w:r>
            <w:r w:rsidR="45B3C7F1">
              <w:t xml:space="preserve"> more minute</w:t>
            </w:r>
            <w:r w:rsidR="009D3BA3">
              <w:t>s</w:t>
            </w:r>
            <w:r w:rsidR="45B3C7F1">
              <w:t xml:space="preserve"> playing time</w:t>
            </w:r>
            <w:r w:rsidR="7BC743A1">
              <w:t>...</w:t>
            </w:r>
            <w:r w:rsidR="45B3C7F1">
              <w:t>’ song.</w:t>
            </w:r>
          </w:p>
          <w:p w14:paraId="7212602C" w14:textId="4B0AA68F" w:rsidR="4212E013" w:rsidRDefault="4212E013" w:rsidP="4212E013">
            <w:pPr>
              <w:ind w:left="0"/>
            </w:pPr>
          </w:p>
          <w:p w14:paraId="17E6ED41" w14:textId="4496A88C" w:rsidR="00EC438E" w:rsidRDefault="13D506CC" w:rsidP="00EC438E">
            <w:pPr>
              <w:ind w:left="0"/>
            </w:pPr>
            <w:r>
              <w:t xml:space="preserve">When </w:t>
            </w:r>
            <w:r w:rsidR="00E340CF">
              <w:t>five</w:t>
            </w:r>
            <w:r>
              <w:t xml:space="preserve"> minutes ha</w:t>
            </w:r>
            <w:r w:rsidR="12FC5DA7">
              <w:t>ve</w:t>
            </w:r>
            <w:r w:rsidR="00533169">
              <w:t xml:space="preserve"> pass</w:t>
            </w:r>
            <w:r w:rsidR="5E5D758D">
              <w:t>ed, show the children the now and next board and</w:t>
            </w:r>
            <w:r>
              <w:t xml:space="preserve"> sing </w:t>
            </w:r>
            <w:r w:rsidR="00E340CF">
              <w:t>‘</w:t>
            </w:r>
            <w:r>
              <w:t>playing time has finished now...</w:t>
            </w:r>
            <w:r w:rsidR="00E340CF">
              <w:t>’</w:t>
            </w:r>
            <w:r>
              <w:t xml:space="preserve">, or </w:t>
            </w:r>
            <w:r w:rsidR="00E340CF">
              <w:t>‘</w:t>
            </w:r>
            <w:r w:rsidR="00BC1BAC">
              <w:t>w</w:t>
            </w:r>
            <w:r>
              <w:t>e’ve stopped, we’ve stopped</w:t>
            </w:r>
            <w:r w:rsidR="00E6790D">
              <w:t>,</w:t>
            </w:r>
            <w:r>
              <w:t xml:space="preserve"> we’ve finished</w:t>
            </w:r>
            <w:r w:rsidR="00E6790D">
              <w:t>…</w:t>
            </w:r>
            <w:r w:rsidR="00E340CF">
              <w:t>’</w:t>
            </w:r>
            <w:r w:rsidR="00BC1BAC">
              <w:t>.</w:t>
            </w:r>
          </w:p>
          <w:p w14:paraId="6A638430" w14:textId="16156A57" w:rsidR="00EC438E" w:rsidRDefault="00EC438E" w:rsidP="4212E013">
            <w:pPr>
              <w:ind w:left="0"/>
            </w:pPr>
            <w:r>
              <w:t xml:space="preserve"> </w:t>
            </w:r>
          </w:p>
          <w:p w14:paraId="695B6429" w14:textId="05DB287B" w:rsidR="00EC438E" w:rsidRDefault="00EC438E" w:rsidP="00EC438E">
            <w:pPr>
              <w:ind w:left="0"/>
            </w:pPr>
            <w:r>
              <w:t>Recognise that transitions may</w:t>
            </w:r>
            <w:r w:rsidR="00BC1BAC">
              <w:t xml:space="preserve"> </w:t>
            </w:r>
            <w:r>
              <w:t>be difficult</w:t>
            </w:r>
            <w:r w:rsidR="00E6790D">
              <w:t>,</w:t>
            </w:r>
            <w:r>
              <w:t xml:space="preserve"> and</w:t>
            </w:r>
            <w:r w:rsidR="215D0A21">
              <w:t xml:space="preserve"> some </w:t>
            </w:r>
            <w:r>
              <w:t>child</w:t>
            </w:r>
            <w:r w:rsidR="3C0052B1">
              <w:t>ren</w:t>
            </w:r>
            <w:r>
              <w:t xml:space="preserve"> may </w:t>
            </w:r>
            <w:r w:rsidR="25B7E22D">
              <w:t>need to be taken to a qui</w:t>
            </w:r>
            <w:r w:rsidR="00BC1BAC">
              <w:t>et</w:t>
            </w:r>
            <w:r w:rsidR="25B7E22D">
              <w:t xml:space="preserve"> space to ‘tidy up.’</w:t>
            </w:r>
            <w:r>
              <w:t xml:space="preserve"> </w:t>
            </w:r>
          </w:p>
          <w:p w14:paraId="15D49EE8" w14:textId="7F47A090" w:rsidR="4212E013" w:rsidRDefault="4212E013" w:rsidP="4212E013">
            <w:pPr>
              <w:ind w:left="0"/>
            </w:pPr>
          </w:p>
          <w:p w14:paraId="29961E34" w14:textId="676C9A02" w:rsidR="7C360C4B" w:rsidRDefault="7C360C4B" w:rsidP="4212E013">
            <w:pPr>
              <w:ind w:left="0"/>
            </w:pPr>
            <w:r>
              <w:t>Make it fun – turn it into a game</w:t>
            </w:r>
            <w:r w:rsidR="00E6790D">
              <w:t>,</w:t>
            </w:r>
            <w:r>
              <w:t xml:space="preserve"> </w:t>
            </w:r>
            <w:r w:rsidR="00BC1BAC">
              <w:t xml:space="preserve">e.g., </w:t>
            </w:r>
            <w:r w:rsidR="00E6790D">
              <w:t>‘</w:t>
            </w:r>
            <w:r>
              <w:t xml:space="preserve">let’s put the blue </w:t>
            </w:r>
            <w:r w:rsidR="00BC1BAC">
              <w:t>L</w:t>
            </w:r>
            <w:r>
              <w:t>ego in the basket</w:t>
            </w:r>
            <w:r w:rsidR="00E6790D">
              <w:t>.’</w:t>
            </w:r>
          </w:p>
          <w:p w14:paraId="75276BFA" w14:textId="54575F0E" w:rsidR="4212E013" w:rsidRDefault="4212E013" w:rsidP="4212E013">
            <w:pPr>
              <w:ind w:left="0"/>
            </w:pPr>
          </w:p>
          <w:p w14:paraId="122655EC" w14:textId="1103EF45" w:rsidR="00EC438E" w:rsidRDefault="00EC438E" w:rsidP="4212E013">
            <w:pPr>
              <w:ind w:left="0"/>
            </w:pPr>
            <w:r>
              <w:t>Be specific. Give the child an achievable and specific tidying job</w:t>
            </w:r>
            <w:r w:rsidR="00E6790D">
              <w:t>,</w:t>
            </w:r>
            <w:r w:rsidR="00BC1BAC">
              <w:t xml:space="preserve"> e.g.,</w:t>
            </w:r>
            <w:r w:rsidR="304E014A">
              <w:t xml:space="preserve"> </w:t>
            </w:r>
            <w:r w:rsidR="00E6790D">
              <w:t>‘</w:t>
            </w:r>
            <w:r w:rsidR="250D6AE8">
              <w:t xml:space="preserve">John, </w:t>
            </w:r>
            <w:r w:rsidR="304E014A">
              <w:t>put the cubes in the basket!</w:t>
            </w:r>
            <w:r w:rsidR="00E6790D">
              <w:t>’</w:t>
            </w:r>
          </w:p>
          <w:p w14:paraId="146F645D" w14:textId="77777777" w:rsidR="00EC438E" w:rsidRDefault="00EC438E" w:rsidP="00EC438E">
            <w:pPr>
              <w:ind w:left="0"/>
            </w:pPr>
          </w:p>
          <w:p w14:paraId="5CACBD6C" w14:textId="14F0E2A1" w:rsidR="00EC438E" w:rsidRDefault="00EC438E" w:rsidP="00EC438E">
            <w:pPr>
              <w:ind w:left="0"/>
            </w:pPr>
            <w:r>
              <w:t>Give positive praise</w:t>
            </w:r>
            <w:r w:rsidR="00BC1BAC">
              <w:t>. Y</w:t>
            </w:r>
            <w:r w:rsidR="346D2ABB">
              <w:t xml:space="preserve">ou could sing </w:t>
            </w:r>
            <w:r w:rsidR="00B12D33">
              <w:t>‘</w:t>
            </w:r>
            <w:r w:rsidR="346D2ABB">
              <w:t>Anya is fan</w:t>
            </w:r>
            <w:r w:rsidR="001F784E">
              <w:t>t</w:t>
            </w:r>
            <w:r w:rsidR="346D2ABB">
              <w:t xml:space="preserve">astic, </w:t>
            </w:r>
            <w:proofErr w:type="spellStart"/>
            <w:r w:rsidR="346D2ABB">
              <w:t>Anhar</w:t>
            </w:r>
            <w:proofErr w:type="spellEnd"/>
            <w:r w:rsidR="346D2ABB">
              <w:t xml:space="preserve"> is amazing, Leo is super at tidying</w:t>
            </w:r>
            <w:r w:rsidR="3DC56AD2">
              <w:t xml:space="preserve"> up</w:t>
            </w:r>
            <w:r w:rsidR="346D2ABB">
              <w:t>!</w:t>
            </w:r>
            <w:r w:rsidR="00B12D33">
              <w:t>’</w:t>
            </w:r>
            <w:r w:rsidR="346D2ABB">
              <w:t xml:space="preserve"> when you see children put</w:t>
            </w:r>
            <w:r w:rsidR="00BC1BAC">
              <w:t>ting</w:t>
            </w:r>
            <w:r w:rsidR="346D2ABB">
              <w:t xml:space="preserve"> things away. </w:t>
            </w:r>
          </w:p>
          <w:p w14:paraId="2F3D8AF2" w14:textId="5B8918E7" w:rsidR="00EC438E" w:rsidRDefault="00EC438E" w:rsidP="4212E013">
            <w:pPr>
              <w:ind w:left="0"/>
            </w:pPr>
          </w:p>
          <w:p w14:paraId="4D36CBE4" w14:textId="564FDDD9" w:rsidR="00EC438E" w:rsidRDefault="3E8421E6" w:rsidP="00EC438E">
            <w:pPr>
              <w:ind w:left="0"/>
            </w:pPr>
            <w:r>
              <w:t>R</w:t>
            </w:r>
            <w:r w:rsidR="00EC438E">
              <w:t xml:space="preserve">evisit the </w:t>
            </w:r>
            <w:r w:rsidR="00B12D33">
              <w:t>s</w:t>
            </w:r>
            <w:r w:rsidR="00EC438E">
              <w:t>chool</w:t>
            </w:r>
            <w:r w:rsidR="00AF41A6">
              <w:t>/</w:t>
            </w:r>
            <w:r w:rsidR="00B12D33">
              <w:t>c</w:t>
            </w:r>
            <w:r w:rsidR="00AF41A6">
              <w:t>entre</w:t>
            </w:r>
            <w:r w:rsidR="00EC438E">
              <w:t xml:space="preserve"> ethos for taking responsibility for our environment in review</w:t>
            </w:r>
            <w:r w:rsidR="257C3392">
              <w:t>/recall</w:t>
            </w:r>
            <w:r w:rsidR="00EC438E">
              <w:t xml:space="preserve"> time. </w:t>
            </w:r>
          </w:p>
          <w:p w14:paraId="7D475958" w14:textId="77777777" w:rsidR="00EC438E" w:rsidRDefault="00EC438E" w:rsidP="00EC438E">
            <w:pPr>
              <w:ind w:left="0"/>
            </w:pPr>
          </w:p>
          <w:p w14:paraId="45344E9D" w14:textId="39DFBB1A" w:rsidR="00EC438E" w:rsidRDefault="00EC438E" w:rsidP="00EC438E">
            <w:pPr>
              <w:ind w:left="0"/>
            </w:pPr>
            <w:r>
              <w:t>Positive modelling, commenting on what you are doing</w:t>
            </w:r>
            <w:r w:rsidR="00B12D33">
              <w:t>,</w:t>
            </w:r>
            <w:r w:rsidR="00AF41A6">
              <w:t xml:space="preserve"> e.g.,</w:t>
            </w:r>
            <w:r>
              <w:t xml:space="preserve"> </w:t>
            </w:r>
            <w:r w:rsidR="00B12D33">
              <w:t>‘</w:t>
            </w:r>
            <w:r>
              <w:t xml:space="preserve">I’m </w:t>
            </w:r>
            <w:r w:rsidR="22155F69">
              <w:t>putting</w:t>
            </w:r>
            <w:r>
              <w:t xml:space="preserve"> the cars </w:t>
            </w:r>
            <w:r w:rsidR="11485C3B">
              <w:t>into the basket</w:t>
            </w:r>
            <w:r w:rsidR="00B12D33">
              <w:t>’</w:t>
            </w:r>
            <w:r>
              <w:t>.</w:t>
            </w:r>
            <w:r w:rsidR="504C11B2">
              <w:t xml:space="preserve"> </w:t>
            </w:r>
            <w:r w:rsidR="4E0AB390">
              <w:t xml:space="preserve">Comment on </w:t>
            </w:r>
            <w:r w:rsidR="00AF41A6">
              <w:t xml:space="preserve">what </w:t>
            </w:r>
            <w:r w:rsidR="4E0AB390">
              <w:t>the child does</w:t>
            </w:r>
            <w:r w:rsidR="00B12D33">
              <w:t>,</w:t>
            </w:r>
            <w:r w:rsidR="00AF41A6">
              <w:t xml:space="preserve"> e.g.,</w:t>
            </w:r>
            <w:r w:rsidR="4E0AB390">
              <w:t xml:space="preserve"> </w:t>
            </w:r>
            <w:r w:rsidR="00B12D33">
              <w:t>‘</w:t>
            </w:r>
            <w:r w:rsidR="4E0AB390">
              <w:t>You</w:t>
            </w:r>
            <w:r w:rsidR="504C11B2">
              <w:t xml:space="preserve"> are putting the</w:t>
            </w:r>
            <w:r>
              <w:t xml:space="preserve"> cars </w:t>
            </w:r>
            <w:r w:rsidR="15BCA977">
              <w:t>into the basket; we are tidying</w:t>
            </w:r>
            <w:r>
              <w:t xml:space="preserve"> together</w:t>
            </w:r>
            <w:r w:rsidR="00B12D33">
              <w:t>’</w:t>
            </w:r>
            <w:r w:rsidR="00AF41A6">
              <w:t>.</w:t>
            </w:r>
          </w:p>
          <w:p w14:paraId="36AF6567" w14:textId="7137AD3B" w:rsidR="00EC438E" w:rsidRDefault="00EC438E" w:rsidP="4212E013">
            <w:pPr>
              <w:ind w:left="0"/>
            </w:pPr>
          </w:p>
          <w:p w14:paraId="7B0BDC77" w14:textId="10AFE7A4" w:rsidR="00EC438E" w:rsidRDefault="2D5D2629" w:rsidP="4212E013">
            <w:pPr>
              <w:ind w:left="0"/>
            </w:pPr>
            <w:r>
              <w:t>Point things out that are on the floor that the children can tidy</w:t>
            </w:r>
            <w:r w:rsidR="00D75E46">
              <w:t>,</w:t>
            </w:r>
            <w:r w:rsidR="00AF41A6">
              <w:t xml:space="preserve"> e.g.,</w:t>
            </w:r>
            <w:r>
              <w:t xml:space="preserve"> </w:t>
            </w:r>
            <w:r w:rsidR="00D75E46">
              <w:t>‘</w:t>
            </w:r>
            <w:r>
              <w:t>I can see a yellow duck</w:t>
            </w:r>
            <w:r w:rsidR="00D75E46">
              <w:t>’</w:t>
            </w:r>
            <w:r w:rsidR="00AF41A6">
              <w:t>.</w:t>
            </w:r>
          </w:p>
          <w:p w14:paraId="09A7F638" w14:textId="288735FA" w:rsidR="00EC438E" w:rsidRDefault="00EC438E" w:rsidP="4212E013">
            <w:pPr>
              <w:ind w:left="0"/>
            </w:pPr>
          </w:p>
          <w:p w14:paraId="190632FA" w14:textId="0DDF5E9D" w:rsidR="00EC438E" w:rsidRDefault="2D5D2629" w:rsidP="4212E013">
            <w:pPr>
              <w:ind w:left="0"/>
            </w:pPr>
            <w:r>
              <w:t>If a child does not want to tidy</w:t>
            </w:r>
            <w:r w:rsidR="25418E0E">
              <w:t>,</w:t>
            </w:r>
            <w:r>
              <w:t xml:space="preserve"> </w:t>
            </w:r>
            <w:r w:rsidR="45ED9AD3">
              <w:t>t</w:t>
            </w:r>
            <w:r>
              <w:t>hey can stay with you while you tidy</w:t>
            </w:r>
            <w:r w:rsidR="67C89A86">
              <w:t xml:space="preserve"> to ensure they do not play or get more things out</w:t>
            </w:r>
            <w:r>
              <w:t>.</w:t>
            </w:r>
            <w:r w:rsidR="241862FE">
              <w:t xml:space="preserve"> Tell the child </w:t>
            </w:r>
            <w:r w:rsidR="00D75E46">
              <w:t>‘</w:t>
            </w:r>
            <w:r w:rsidR="0AF842E9">
              <w:t>Playing</w:t>
            </w:r>
            <w:r w:rsidR="241862FE">
              <w:t xml:space="preserve"> time has finished, it is tidy up time</w:t>
            </w:r>
            <w:r w:rsidR="00D75E46">
              <w:t>’</w:t>
            </w:r>
            <w:r w:rsidR="00AF41A6">
              <w:t>. Y</w:t>
            </w:r>
            <w:r w:rsidR="68F115C4">
              <w:t xml:space="preserve">ou may need to </w:t>
            </w:r>
            <w:r w:rsidR="19C619FC">
              <w:t>say</w:t>
            </w:r>
            <w:r w:rsidR="00D75E46">
              <w:t>,</w:t>
            </w:r>
            <w:r w:rsidR="69C6835F">
              <w:t xml:space="preserve"> </w:t>
            </w:r>
            <w:r w:rsidR="00D75E46">
              <w:t>‘</w:t>
            </w:r>
            <w:r w:rsidR="00AF41A6">
              <w:t>I</w:t>
            </w:r>
            <w:r w:rsidR="69C6835F">
              <w:t>f you do not want to tidy you can stay with me/sit down while I tidy</w:t>
            </w:r>
            <w:r w:rsidR="00D75E46">
              <w:t>’</w:t>
            </w:r>
            <w:r w:rsidR="6A4AB581">
              <w:t>.</w:t>
            </w:r>
            <w:r w:rsidR="12B10132">
              <w:t xml:space="preserve"> </w:t>
            </w:r>
            <w:r w:rsidR="2B73F6BC">
              <w:t>M</w:t>
            </w:r>
            <w:r w:rsidR="12B10132">
              <w:t>ake tidying up exciting and interesting for the children that are tidying</w:t>
            </w:r>
            <w:r w:rsidR="5CB147CC">
              <w:t xml:space="preserve"> and continue to praise them</w:t>
            </w:r>
            <w:r w:rsidR="12B10132">
              <w:t>.</w:t>
            </w:r>
          </w:p>
          <w:p w14:paraId="2D4267EA" w14:textId="16A73D84" w:rsidR="00EC438E" w:rsidRDefault="00EC438E" w:rsidP="4212E013">
            <w:pPr>
              <w:ind w:left="0"/>
            </w:pPr>
          </w:p>
        </w:tc>
      </w:tr>
      <w:tr w:rsidR="00EC438E" w14:paraId="6F1C5060" w14:textId="77777777" w:rsidTr="5E104368">
        <w:tc>
          <w:tcPr>
            <w:tcW w:w="2122" w:type="dxa"/>
          </w:tcPr>
          <w:p w14:paraId="11DD0AF2" w14:textId="014AC30B" w:rsidR="00EC438E" w:rsidRDefault="00EC438E" w:rsidP="00EC438E">
            <w:pPr>
              <w:ind w:left="0"/>
            </w:pPr>
            <w:r>
              <w:t xml:space="preserve">Not taking turns or </w:t>
            </w:r>
            <w:r w:rsidR="099149DC">
              <w:t>‘</w:t>
            </w:r>
            <w:r>
              <w:t>sharing</w:t>
            </w:r>
            <w:r w:rsidR="2A4161F1">
              <w:t>’</w:t>
            </w:r>
          </w:p>
        </w:tc>
        <w:tc>
          <w:tcPr>
            <w:tcW w:w="6894" w:type="dxa"/>
          </w:tcPr>
          <w:p w14:paraId="253305CC" w14:textId="499D023B" w:rsidR="00EC438E" w:rsidRDefault="17284866" w:rsidP="00EC438E">
            <w:pPr>
              <w:ind w:left="0"/>
            </w:pPr>
            <w:r>
              <w:t>Adults to create opportunities where they can r</w:t>
            </w:r>
            <w:r w:rsidR="00EC438E">
              <w:t>ole model</w:t>
            </w:r>
            <w:r w:rsidR="0BB265F5">
              <w:t xml:space="preserve"> using turn taking </w:t>
            </w:r>
            <w:r w:rsidR="1147091E">
              <w:t>language</w:t>
            </w:r>
            <w:r w:rsidR="0BB265F5">
              <w:t xml:space="preserve"> and turn talking </w:t>
            </w:r>
            <w:r w:rsidR="1799F11B">
              <w:t>with other</w:t>
            </w:r>
            <w:r w:rsidR="0BB265F5">
              <w:t xml:space="preserve"> adults and children</w:t>
            </w:r>
            <w:r w:rsidR="00EC438E">
              <w:t>.</w:t>
            </w:r>
          </w:p>
          <w:p w14:paraId="03FB4616" w14:textId="3E164C34" w:rsidR="00EC438E" w:rsidRDefault="00EC438E" w:rsidP="00EC438E">
            <w:pPr>
              <w:ind w:left="0"/>
            </w:pPr>
            <w:r>
              <w:t xml:space="preserve"> </w:t>
            </w:r>
          </w:p>
          <w:p w14:paraId="43F7F0C5" w14:textId="7DB32F55" w:rsidR="00EC438E" w:rsidRDefault="05EFE44A" w:rsidP="00EC438E">
            <w:pPr>
              <w:ind w:left="0"/>
            </w:pPr>
            <w:r>
              <w:t>See</w:t>
            </w:r>
            <w:r w:rsidR="5BE7F66C">
              <w:t xml:space="preserve"> </w:t>
            </w:r>
            <w:r w:rsidR="00EC438E">
              <w:t>Conflict Resolution and Emotion Coaching</w:t>
            </w:r>
            <w:r w:rsidR="00AF41A6">
              <w:t xml:space="preserve"> above</w:t>
            </w:r>
            <w:r w:rsidR="00EC438E">
              <w:t>.</w:t>
            </w:r>
          </w:p>
          <w:p w14:paraId="02FE281C" w14:textId="4C99D11C" w:rsidR="00EC438E" w:rsidRDefault="00EC438E" w:rsidP="00EC438E">
            <w:pPr>
              <w:ind w:left="0"/>
            </w:pPr>
            <w:r>
              <w:t xml:space="preserve"> </w:t>
            </w:r>
          </w:p>
          <w:p w14:paraId="457960B5" w14:textId="7C5F4C92" w:rsidR="00EC438E" w:rsidRDefault="00EC438E" w:rsidP="00EC438E">
            <w:pPr>
              <w:ind w:left="0"/>
            </w:pPr>
            <w:r>
              <w:t xml:space="preserve">Ensure there are enough resources so that children can realistically </w:t>
            </w:r>
            <w:r w:rsidR="5393F9BE">
              <w:t>take turns</w:t>
            </w:r>
            <w:r w:rsidR="236309F2">
              <w:t xml:space="preserve"> and/or</w:t>
            </w:r>
            <w:r w:rsidR="5393F9BE">
              <w:t xml:space="preserve"> divide resources between each other</w:t>
            </w:r>
            <w:r>
              <w:t xml:space="preserve">. </w:t>
            </w:r>
          </w:p>
          <w:p w14:paraId="7008BC4F" w14:textId="77777777" w:rsidR="00371137" w:rsidRDefault="00371137" w:rsidP="00EC438E">
            <w:pPr>
              <w:ind w:left="0"/>
            </w:pPr>
          </w:p>
          <w:p w14:paraId="2DB4C5F2" w14:textId="22CD206D" w:rsidR="00EC438E" w:rsidRDefault="4FEAC955" w:rsidP="00EC438E">
            <w:pPr>
              <w:ind w:left="0"/>
            </w:pPr>
            <w:r>
              <w:t>Adults to m</w:t>
            </w:r>
            <w:r w:rsidR="00EC438E">
              <w:t>odel negotiation skills</w:t>
            </w:r>
            <w:r w:rsidR="6BB31058">
              <w:t xml:space="preserve"> with</w:t>
            </w:r>
            <w:r w:rsidR="5E04C06A">
              <w:t xml:space="preserve"> other adults</w:t>
            </w:r>
            <w:r w:rsidR="00EC438E">
              <w:t xml:space="preserve">. </w:t>
            </w:r>
          </w:p>
          <w:p w14:paraId="73BA448E" w14:textId="77777777" w:rsidR="00EC438E" w:rsidRDefault="00EC438E" w:rsidP="00EC438E">
            <w:pPr>
              <w:ind w:left="0"/>
            </w:pPr>
          </w:p>
          <w:p w14:paraId="275F8770" w14:textId="7E338359" w:rsidR="00EC438E" w:rsidRDefault="00EC438E" w:rsidP="4212E013">
            <w:pPr>
              <w:ind w:left="0"/>
            </w:pPr>
            <w:r>
              <w:t>Recognise child’s developmental stage</w:t>
            </w:r>
            <w:r w:rsidR="190E3DFE">
              <w:t xml:space="preserve"> and model/negotiate accordingly</w:t>
            </w:r>
            <w:r>
              <w:t>.</w:t>
            </w:r>
          </w:p>
          <w:p w14:paraId="67F9A42D" w14:textId="4C3F4A29" w:rsidR="00EC438E" w:rsidRDefault="00EC438E" w:rsidP="4212E013">
            <w:pPr>
              <w:ind w:left="0"/>
            </w:pPr>
          </w:p>
        </w:tc>
      </w:tr>
      <w:tr w:rsidR="00EC438E" w14:paraId="68C39D85" w14:textId="77777777" w:rsidTr="5E104368">
        <w:tc>
          <w:tcPr>
            <w:tcW w:w="2122" w:type="dxa"/>
          </w:tcPr>
          <w:p w14:paraId="7E4CC5A6" w14:textId="20C2069E" w:rsidR="00EC438E" w:rsidRDefault="00EC438E" w:rsidP="00EC438E">
            <w:pPr>
              <w:ind w:left="0"/>
            </w:pPr>
            <w:r>
              <w:lastRenderedPageBreak/>
              <w:t>A child who runs away</w:t>
            </w:r>
            <w:r w:rsidR="6C73814E">
              <w:t xml:space="preserve"> or stays outside when it </w:t>
            </w:r>
            <w:r w:rsidR="6471982E">
              <w:t>is time to go inside.</w:t>
            </w:r>
          </w:p>
        </w:tc>
        <w:tc>
          <w:tcPr>
            <w:tcW w:w="6894" w:type="dxa"/>
          </w:tcPr>
          <w:p w14:paraId="2D746A01" w14:textId="292D6504" w:rsidR="00EC438E" w:rsidRDefault="303036BA" w:rsidP="00EC438E">
            <w:pPr>
              <w:ind w:left="0"/>
            </w:pPr>
            <w:r>
              <w:t>C</w:t>
            </w:r>
            <w:r w:rsidR="00EC438E">
              <w:t xml:space="preserve">hildren who run away are </w:t>
            </w:r>
            <w:r w:rsidR="7B22FB01">
              <w:t>communicating something to you</w:t>
            </w:r>
            <w:r w:rsidR="00EC438E">
              <w:t>.</w:t>
            </w:r>
          </w:p>
          <w:p w14:paraId="7700418C" w14:textId="1B7F0385" w:rsidR="00EC438E" w:rsidRDefault="00EC438E" w:rsidP="00EC438E">
            <w:pPr>
              <w:ind w:left="0"/>
            </w:pPr>
            <w:r>
              <w:br/>
              <w:t>Remain calm and do not run after them.</w:t>
            </w:r>
          </w:p>
          <w:p w14:paraId="27388EF1" w14:textId="178AE8A1" w:rsidR="00EC438E" w:rsidRDefault="00EC438E" w:rsidP="00EC438E">
            <w:pPr>
              <w:ind w:left="0"/>
            </w:pPr>
          </w:p>
          <w:p w14:paraId="10009236" w14:textId="57ED032C" w:rsidR="00EC438E" w:rsidRDefault="44F094D9" w:rsidP="00EC438E">
            <w:pPr>
              <w:ind w:left="0"/>
            </w:pPr>
            <w:r>
              <w:t>Tell the child what you would like them to do</w:t>
            </w:r>
            <w:r w:rsidR="00371137">
              <w:t>,</w:t>
            </w:r>
            <w:r w:rsidR="6D6F5568">
              <w:t xml:space="preserve"> e</w:t>
            </w:r>
            <w:r w:rsidR="00BC7955">
              <w:t>.</w:t>
            </w:r>
            <w:r w:rsidR="6D6F5568">
              <w:t>g</w:t>
            </w:r>
            <w:r w:rsidR="00BC7955">
              <w:t>.,</w:t>
            </w:r>
            <w:r>
              <w:t xml:space="preserve"> </w:t>
            </w:r>
            <w:r w:rsidR="00371137">
              <w:t>‘</w:t>
            </w:r>
            <w:r>
              <w:t>come</w:t>
            </w:r>
            <w:r w:rsidR="00371137">
              <w:t>’</w:t>
            </w:r>
            <w:r>
              <w:t xml:space="preserve"> or </w:t>
            </w:r>
            <w:r w:rsidR="00371137">
              <w:t>‘</w:t>
            </w:r>
            <w:r w:rsidR="4A95BED6">
              <w:t xml:space="preserve">garden time has finished, it is </w:t>
            </w:r>
            <w:proofErr w:type="spellStart"/>
            <w:r w:rsidR="4A95BED6">
              <w:t>xxxx</w:t>
            </w:r>
            <w:proofErr w:type="spellEnd"/>
            <w:r w:rsidR="4A95BED6">
              <w:t xml:space="preserve"> time</w:t>
            </w:r>
            <w:r w:rsidR="00BC7955">
              <w:t>.</w:t>
            </w:r>
            <w:r w:rsidR="4A95BED6">
              <w:t xml:space="preserve"> I am going inside</w:t>
            </w:r>
            <w:r w:rsidR="00371137">
              <w:t>’</w:t>
            </w:r>
            <w:r w:rsidR="345B1112">
              <w:t>.</w:t>
            </w:r>
            <w:r w:rsidR="116C91E8">
              <w:t xml:space="preserve"> </w:t>
            </w:r>
            <w:r w:rsidR="1B95B2A9">
              <w:t>H</w:t>
            </w:r>
            <w:r w:rsidR="39DD4057">
              <w:t>o</w:t>
            </w:r>
            <w:r w:rsidR="116C91E8">
              <w:t xml:space="preserve">ld your hand </w:t>
            </w:r>
            <w:r w:rsidR="2D9BF01B">
              <w:t>out,</w:t>
            </w:r>
            <w:r w:rsidR="4A95BED6">
              <w:t xml:space="preserve"> </w:t>
            </w:r>
            <w:r w:rsidR="064BAFA8">
              <w:t>remember</w:t>
            </w:r>
            <w:r w:rsidR="16F47D94">
              <w:t>ing</w:t>
            </w:r>
            <w:r w:rsidR="064BAFA8">
              <w:t xml:space="preserve"> to give the child processing time before going inside.</w:t>
            </w:r>
            <w:r w:rsidR="4A95BED6">
              <w:t xml:space="preserve"> </w:t>
            </w:r>
            <w:r w:rsidR="1EF7D29E">
              <w:br/>
            </w:r>
          </w:p>
          <w:p w14:paraId="35F4DE74" w14:textId="507F01EF" w:rsidR="00EC438E" w:rsidRDefault="6708BF04" w:rsidP="00EC438E">
            <w:pPr>
              <w:ind w:left="0"/>
            </w:pPr>
            <w:r>
              <w:t>For safety, e</w:t>
            </w:r>
            <w:r w:rsidR="7CC41D13">
              <w:t>nsure you can see the</w:t>
            </w:r>
            <w:r w:rsidR="095F3416">
              <w:t xml:space="preserve"> child if they remain in the garden</w:t>
            </w:r>
            <w:r w:rsidR="74E949C2">
              <w:t>.</w:t>
            </w:r>
          </w:p>
          <w:p w14:paraId="7DB2F0A3" w14:textId="067240BD" w:rsidR="4212E013" w:rsidRDefault="4212E013" w:rsidP="4212E013">
            <w:pPr>
              <w:ind w:left="0"/>
            </w:pPr>
          </w:p>
          <w:p w14:paraId="3B36846A" w14:textId="543E2335" w:rsidR="087DB323" w:rsidRDefault="087DB323" w:rsidP="6236B0EE">
            <w:pPr>
              <w:ind w:left="0"/>
            </w:pPr>
            <w:r>
              <w:t>Wait.</w:t>
            </w:r>
            <w:r w:rsidR="00BC7955">
              <w:t xml:space="preserve"> I</w:t>
            </w:r>
            <w:r>
              <w:t>f the</w:t>
            </w:r>
            <w:r w:rsidR="4A05E2AC">
              <w:t>y</w:t>
            </w:r>
            <w:r>
              <w:t xml:space="preserve"> </w:t>
            </w:r>
            <w:r w:rsidR="630BB082">
              <w:t>stand still</w:t>
            </w:r>
            <w:r w:rsidR="6D3C90F5">
              <w:t xml:space="preserve"> </w:t>
            </w:r>
            <w:r w:rsidR="050FA27B">
              <w:t>y</w:t>
            </w:r>
            <w:r w:rsidR="78CEC840">
              <w:t xml:space="preserve">ou may need to </w:t>
            </w:r>
            <w:r w:rsidR="432F02F8">
              <w:t>repeat the message.</w:t>
            </w:r>
            <w:r w:rsidR="78CEC840">
              <w:t xml:space="preserve"> If you think </w:t>
            </w:r>
            <w:r w:rsidR="4911673A">
              <w:t xml:space="preserve">the child needs to be prompted by a different adult, seek support from a colleague. </w:t>
            </w:r>
          </w:p>
          <w:p w14:paraId="07CF7057" w14:textId="5891A271" w:rsidR="6236B0EE" w:rsidRDefault="6236B0EE" w:rsidP="6236B0EE">
            <w:pPr>
              <w:ind w:left="0"/>
            </w:pPr>
          </w:p>
          <w:p w14:paraId="5C1EF000" w14:textId="16CC4742" w:rsidR="629CE7D8" w:rsidRDefault="3FF9C2AC" w:rsidP="6236B0EE">
            <w:pPr>
              <w:ind w:left="0"/>
            </w:pPr>
            <w:r>
              <w:t>Wait.</w:t>
            </w:r>
            <w:r w:rsidR="00BC7955">
              <w:t xml:space="preserve"> I</w:t>
            </w:r>
            <w:r>
              <w:t xml:space="preserve">f the child runs off, open the door, observe the child and assess what the child </w:t>
            </w:r>
            <w:r w:rsidR="256F36F1">
              <w:t xml:space="preserve">may </w:t>
            </w:r>
            <w:r>
              <w:t>need</w:t>
            </w:r>
            <w:r w:rsidR="7732F6F1">
              <w:t>.</w:t>
            </w:r>
            <w:r w:rsidR="01503DEA">
              <w:t xml:space="preserve"> </w:t>
            </w:r>
            <w:r w:rsidR="7732F6F1">
              <w:t>Y</w:t>
            </w:r>
            <w:r>
              <w:t>ou may need to go to the child</w:t>
            </w:r>
            <w:r w:rsidR="1BD0B1F9">
              <w:t xml:space="preserve"> calmly and repeat </w:t>
            </w:r>
            <w:r w:rsidR="002063B9">
              <w:t>‘</w:t>
            </w:r>
            <w:r w:rsidR="00BC7955">
              <w:t>G</w:t>
            </w:r>
            <w:r w:rsidR="1BD0B1F9">
              <w:t>arden time has finished</w:t>
            </w:r>
            <w:r w:rsidR="00C11C8E">
              <w:t>.</w:t>
            </w:r>
            <w:r w:rsidR="1BD0B1F9">
              <w:t xml:space="preserve"> </w:t>
            </w:r>
            <w:r w:rsidR="00C11C8E">
              <w:t>I</w:t>
            </w:r>
            <w:r w:rsidR="1BD0B1F9">
              <w:t>t is time to go inside</w:t>
            </w:r>
            <w:r w:rsidR="002063B9">
              <w:t>’</w:t>
            </w:r>
            <w:r>
              <w:t>.</w:t>
            </w:r>
          </w:p>
          <w:p w14:paraId="2F97DCA1" w14:textId="3E5D75E3" w:rsidR="6236B0EE" w:rsidRDefault="6236B0EE" w:rsidP="6236B0EE">
            <w:pPr>
              <w:ind w:left="0"/>
            </w:pPr>
          </w:p>
          <w:p w14:paraId="5963D8C6" w14:textId="0E9BA48F" w:rsidR="4D1335B0" w:rsidRDefault="4D1335B0" w:rsidP="6236B0EE">
            <w:pPr>
              <w:ind w:left="0"/>
            </w:pPr>
            <w:r>
              <w:t>Some children may need you to make it fun and race to the</w:t>
            </w:r>
            <w:r w:rsidR="42FC3E85">
              <w:t xml:space="preserve"> </w:t>
            </w:r>
            <w:r>
              <w:t xml:space="preserve">door to help them to come inside. </w:t>
            </w:r>
          </w:p>
          <w:p w14:paraId="120FC589" w14:textId="65BF7153" w:rsidR="6236B0EE" w:rsidRDefault="6236B0EE" w:rsidP="6236B0EE">
            <w:pPr>
              <w:ind w:left="0"/>
            </w:pPr>
          </w:p>
          <w:p w14:paraId="5E8F2659" w14:textId="636EF4AA" w:rsidR="4212E013" w:rsidRDefault="02C5D389" w:rsidP="4212E013">
            <w:pPr>
              <w:ind w:left="0"/>
            </w:pPr>
            <w:r>
              <w:t xml:space="preserve">Note: </w:t>
            </w:r>
            <w:r w:rsidR="5B457309">
              <w:t xml:space="preserve">If you say </w:t>
            </w:r>
            <w:r w:rsidR="002063B9">
              <w:t>‘</w:t>
            </w:r>
            <w:r w:rsidR="002D545C">
              <w:t>B</w:t>
            </w:r>
            <w:r w:rsidR="5B457309">
              <w:t>ye</w:t>
            </w:r>
            <w:r w:rsidR="002063B9">
              <w:t>’</w:t>
            </w:r>
            <w:r w:rsidR="5B457309">
              <w:t xml:space="preserve"> and walk </w:t>
            </w:r>
            <w:r w:rsidR="258918DD">
              <w:t>away,</w:t>
            </w:r>
            <w:r w:rsidR="5B457309">
              <w:t xml:space="preserve"> you have </w:t>
            </w:r>
            <w:r w:rsidR="3180A5D4">
              <w:t xml:space="preserve">inadvertently </w:t>
            </w:r>
            <w:r w:rsidR="5B457309">
              <w:t>given the</w:t>
            </w:r>
            <w:r w:rsidR="7F99A250">
              <w:t xml:space="preserve"> child</w:t>
            </w:r>
            <w:r w:rsidR="5B457309">
              <w:t xml:space="preserve"> permission to be outside</w:t>
            </w:r>
            <w:r w:rsidR="4C6FF565">
              <w:t xml:space="preserve">. </w:t>
            </w:r>
            <w:r w:rsidR="45E53895">
              <w:t>T</w:t>
            </w:r>
            <w:r w:rsidR="5B183AC9">
              <w:t>he child</w:t>
            </w:r>
            <w:r w:rsidR="0DF85777">
              <w:t xml:space="preserve"> </w:t>
            </w:r>
            <w:r w:rsidR="0D315297">
              <w:t xml:space="preserve">will </w:t>
            </w:r>
            <w:r w:rsidR="0DF85777">
              <w:t>be confus</w:t>
            </w:r>
            <w:r w:rsidR="38EA625C">
              <w:t>ed</w:t>
            </w:r>
            <w:r w:rsidR="4A02D2A1">
              <w:t xml:space="preserve"> by the mixed message when you then help them to come inside.</w:t>
            </w:r>
            <w:r w:rsidR="50D8CC58">
              <w:t xml:space="preserve"> </w:t>
            </w:r>
          </w:p>
          <w:p w14:paraId="62476A3D" w14:textId="128F1762" w:rsidR="00EC438E" w:rsidRDefault="00EC438E" w:rsidP="4212E013">
            <w:pPr>
              <w:ind w:left="0"/>
            </w:pPr>
            <w:r>
              <w:t xml:space="preserve"> </w:t>
            </w:r>
          </w:p>
        </w:tc>
      </w:tr>
    </w:tbl>
    <w:p w14:paraId="5E97EC84" w14:textId="57DBD5A8" w:rsidR="00FE7F2E" w:rsidRDefault="00FE7F2E" w:rsidP="00C60682">
      <w:pPr>
        <w:spacing w:line="240" w:lineRule="auto"/>
        <w:ind w:left="0"/>
        <w:rPr>
          <w:b/>
          <w:lang w:val="en-US"/>
        </w:rPr>
      </w:pPr>
    </w:p>
    <w:p w14:paraId="4DCDF941" w14:textId="634ED3F9" w:rsidR="6236B0EE" w:rsidRDefault="6236B0EE">
      <w:r>
        <w:br w:type="page"/>
      </w:r>
    </w:p>
    <w:p w14:paraId="43E77FC1" w14:textId="700EC1D6" w:rsidR="00054DFB" w:rsidRPr="006E5CC8" w:rsidRDefault="00054DFB" w:rsidP="4212E013">
      <w:pPr>
        <w:spacing w:line="240" w:lineRule="auto"/>
        <w:ind w:left="0"/>
        <w:rPr>
          <w:b/>
          <w:bCs/>
        </w:rPr>
      </w:pPr>
      <w:r w:rsidRPr="4212E013">
        <w:rPr>
          <w:b/>
          <w:bCs/>
        </w:rPr>
        <w:lastRenderedPageBreak/>
        <w:t xml:space="preserve">ABCC diary </w:t>
      </w:r>
    </w:p>
    <w:p w14:paraId="2686714C" w14:textId="6D9E9783" w:rsidR="00054DFB" w:rsidRDefault="00054DFB" w:rsidP="00C60682">
      <w:pPr>
        <w:spacing w:line="240" w:lineRule="auto"/>
        <w:ind w:left="0"/>
      </w:pPr>
      <w:r>
        <w:t>We record using the above acronym to help us find out why children exhibit certain behaviours.</w:t>
      </w:r>
      <w:r w:rsidR="00033462">
        <w:t xml:space="preserve"> The diary is a snapshot of behaviours over a particular period of time, e</w:t>
      </w:r>
      <w:r w:rsidR="002D545C">
        <w:t>.</w:t>
      </w:r>
      <w:r w:rsidR="00033462">
        <w:t>g</w:t>
      </w:r>
      <w:r w:rsidR="002D545C">
        <w:t>.,</w:t>
      </w:r>
      <w:r w:rsidR="00033462">
        <w:t xml:space="preserve"> across a week or two. It is not intended to be a long-term record, rather a tool to notice patterns and reflect on these to support the child.</w:t>
      </w:r>
    </w:p>
    <w:p w14:paraId="1E78B1F3" w14:textId="77777777" w:rsidR="00054DFB" w:rsidRDefault="00054DFB" w:rsidP="00C60682">
      <w:pPr>
        <w:spacing w:line="240" w:lineRule="auto"/>
        <w:ind w:left="0"/>
      </w:pPr>
      <w:r w:rsidRPr="006B361B">
        <w:rPr>
          <w:b/>
        </w:rPr>
        <w:t>Antecedent</w:t>
      </w:r>
      <w:r>
        <w:t xml:space="preserve"> – What happened before the behaviour? What was the trigger? </w:t>
      </w:r>
    </w:p>
    <w:p w14:paraId="5FE41B92" w14:textId="77777777" w:rsidR="00054DFB" w:rsidRDefault="00054DFB" w:rsidP="00C60682">
      <w:pPr>
        <w:spacing w:line="240" w:lineRule="auto"/>
        <w:ind w:left="0"/>
      </w:pPr>
      <w:r w:rsidRPr="006B361B">
        <w:rPr>
          <w:b/>
        </w:rPr>
        <w:t>Behaviour</w:t>
      </w:r>
      <w:r>
        <w:t xml:space="preserve"> – What was the behaviour? </w:t>
      </w:r>
    </w:p>
    <w:p w14:paraId="7AABD224" w14:textId="681ADA18" w:rsidR="00054DFB" w:rsidRDefault="00054DFB" w:rsidP="00C60682">
      <w:pPr>
        <w:spacing w:line="240" w:lineRule="auto"/>
        <w:ind w:left="0"/>
      </w:pPr>
      <w:r w:rsidRPr="006B361B">
        <w:rPr>
          <w:b/>
        </w:rPr>
        <w:t>Consequence</w:t>
      </w:r>
      <w:r>
        <w:t xml:space="preserve"> – What happened next? </w:t>
      </w:r>
      <w:r w:rsidR="00B97006">
        <w:t>E</w:t>
      </w:r>
      <w:r>
        <w:t xml:space="preserve">.g., </w:t>
      </w:r>
      <w:r w:rsidR="00B97006">
        <w:t>w</w:t>
      </w:r>
      <w:r>
        <w:t>hat intervention was used (</w:t>
      </w:r>
      <w:r w:rsidR="00B97006">
        <w:t>c</w:t>
      </w:r>
      <w:r>
        <w:t xml:space="preserve">onflict </w:t>
      </w:r>
      <w:r w:rsidR="00B97006">
        <w:t>r</w:t>
      </w:r>
      <w:r>
        <w:t>esolution</w:t>
      </w:r>
      <w:r w:rsidR="002D545C">
        <w:t xml:space="preserve"> and</w:t>
      </w:r>
      <w:r>
        <w:t>/</w:t>
      </w:r>
      <w:r w:rsidR="002D545C">
        <w:t xml:space="preserve">or </w:t>
      </w:r>
      <w:r w:rsidR="00B97006">
        <w:t>e</w:t>
      </w:r>
      <w:r>
        <w:t xml:space="preserve">motion </w:t>
      </w:r>
      <w:r w:rsidR="00B97006">
        <w:t>c</w:t>
      </w:r>
      <w:r>
        <w:t>oaching</w:t>
      </w:r>
      <w:r w:rsidR="002D545C">
        <w:t xml:space="preserve"> etc.</w:t>
      </w:r>
      <w:r>
        <w:t>)</w:t>
      </w:r>
      <w:r w:rsidR="00033462">
        <w:t xml:space="preserve"> and how did the child respond?</w:t>
      </w:r>
    </w:p>
    <w:p w14:paraId="044EB390" w14:textId="20B8FA56" w:rsidR="00054DFB" w:rsidRDefault="00054DFB" w:rsidP="00C60682">
      <w:pPr>
        <w:spacing w:line="240" w:lineRule="auto"/>
        <w:ind w:left="0"/>
      </w:pPr>
      <w:r w:rsidRPr="006B361B">
        <w:rPr>
          <w:b/>
        </w:rPr>
        <w:t>Communication</w:t>
      </w:r>
      <w:r w:rsidR="00033462">
        <w:t xml:space="preserve"> – Why </w:t>
      </w:r>
      <w:r>
        <w:t>might the child have been behaving this wa</w:t>
      </w:r>
      <w:r w:rsidR="00033462">
        <w:t>y? What are their behaviours communicating to us?</w:t>
      </w:r>
      <w:r>
        <w:t xml:space="preserve"> </w:t>
      </w:r>
      <w:r w:rsidR="005616C1">
        <w:t xml:space="preserve">This step is key </w:t>
      </w:r>
      <w:r w:rsidR="0016791C">
        <w:t>when reflecting upon</w:t>
      </w:r>
      <w:r w:rsidR="005616C1">
        <w:t xml:space="preserve"> how we might support the child in future.</w:t>
      </w:r>
    </w:p>
    <w:p w14:paraId="576DFCBD" w14:textId="3185D293" w:rsidR="00E755BF" w:rsidRDefault="00E755BF" w:rsidP="00C60682">
      <w:pPr>
        <w:spacing w:line="240" w:lineRule="auto"/>
        <w:ind w:left="0"/>
        <w:rPr>
          <w:b/>
          <w:lang w:val="en-US"/>
        </w:rPr>
      </w:pPr>
    </w:p>
    <w:p w14:paraId="09C8909E" w14:textId="7957A79A" w:rsidR="67B84095" w:rsidRPr="005616C1" w:rsidRDefault="67B84095" w:rsidP="7B6FC61F">
      <w:pPr>
        <w:spacing w:line="240" w:lineRule="auto"/>
        <w:ind w:left="0"/>
      </w:pPr>
      <w:r w:rsidRPr="005616C1">
        <w:rPr>
          <w:b/>
          <w:bCs/>
          <w:lang w:val="en-US"/>
        </w:rPr>
        <w:t>Acknowledgements</w:t>
      </w:r>
      <w:r w:rsidR="002E1312">
        <w:rPr>
          <w:b/>
          <w:bCs/>
          <w:lang w:val="en-US"/>
        </w:rPr>
        <w:t>, References</w:t>
      </w:r>
      <w:r w:rsidRPr="005616C1">
        <w:rPr>
          <w:b/>
          <w:bCs/>
          <w:lang w:val="en-US"/>
        </w:rPr>
        <w:t xml:space="preserve"> and Further Reading:</w:t>
      </w:r>
    </w:p>
    <w:p w14:paraId="0E7574BC" w14:textId="5CFA8B68" w:rsidR="67B84095" w:rsidRPr="005616C1" w:rsidRDefault="0016791C" w:rsidP="7B6FC61F">
      <w:pPr>
        <w:pStyle w:val="ListParagraph"/>
        <w:numPr>
          <w:ilvl w:val="0"/>
          <w:numId w:val="1"/>
        </w:numPr>
        <w:spacing w:line="240" w:lineRule="auto"/>
        <w:rPr>
          <w:lang w:val="en-US"/>
        </w:rPr>
      </w:pPr>
      <w:r>
        <w:rPr>
          <w:lang w:val="en-US"/>
        </w:rPr>
        <w:t xml:space="preserve">With thanks to </w:t>
      </w:r>
      <w:proofErr w:type="spellStart"/>
      <w:r w:rsidR="67B84095" w:rsidRPr="005616C1">
        <w:rPr>
          <w:lang w:val="en-US"/>
        </w:rPr>
        <w:t>Filton</w:t>
      </w:r>
      <w:proofErr w:type="spellEnd"/>
      <w:r w:rsidR="67B84095" w:rsidRPr="005616C1">
        <w:rPr>
          <w:lang w:val="en-US"/>
        </w:rPr>
        <w:t xml:space="preserve"> Avenue Nursery School</w:t>
      </w:r>
    </w:p>
    <w:p w14:paraId="10330053" w14:textId="32FE41D1" w:rsidR="002E1312" w:rsidRPr="005616C1" w:rsidRDefault="002E1312" w:rsidP="002E1312">
      <w:pPr>
        <w:pStyle w:val="ListParagraph"/>
        <w:numPr>
          <w:ilvl w:val="0"/>
          <w:numId w:val="1"/>
        </w:numPr>
        <w:spacing w:line="240" w:lineRule="auto"/>
        <w:rPr>
          <w:lang w:val="en-US"/>
        </w:rPr>
      </w:pPr>
      <w:r>
        <w:rPr>
          <w:vertAlign w:val="superscript"/>
        </w:rPr>
        <w:t>1</w:t>
      </w:r>
      <w:r w:rsidR="00432B88">
        <w:rPr>
          <w:vertAlign w:val="superscript"/>
        </w:rPr>
        <w:t>,4</w:t>
      </w:r>
      <w:r>
        <w:rPr>
          <w:vertAlign w:val="superscript"/>
        </w:rPr>
        <w:t xml:space="preserve"> </w:t>
      </w:r>
      <w:hyperlink r:id="rId14" w:history="1">
        <w:r w:rsidRPr="00382365">
          <w:rPr>
            <w:rStyle w:val="Hyperlink"/>
            <w:lang w:val="en-US"/>
          </w:rPr>
          <w:t>https://fivetothrive.org.uk/</w:t>
        </w:r>
      </w:hyperlink>
    </w:p>
    <w:p w14:paraId="1450942B" w14:textId="0D51910A" w:rsidR="002E1312" w:rsidRPr="005616C1" w:rsidRDefault="002E1312" w:rsidP="002E1312">
      <w:pPr>
        <w:pStyle w:val="ListParagraph"/>
        <w:numPr>
          <w:ilvl w:val="0"/>
          <w:numId w:val="1"/>
        </w:numPr>
        <w:spacing w:line="240" w:lineRule="auto"/>
        <w:rPr>
          <w:lang w:val="en-US"/>
        </w:rPr>
      </w:pPr>
      <w:r>
        <w:rPr>
          <w:vertAlign w:val="superscript"/>
          <w:lang w:val="en-US"/>
        </w:rPr>
        <w:t xml:space="preserve">2 </w:t>
      </w:r>
      <w:hyperlink r:id="rId15" w:history="1">
        <w:r w:rsidRPr="00761DDF">
          <w:rPr>
            <w:rStyle w:val="Hyperlink"/>
            <w:lang w:val="en-US"/>
          </w:rPr>
          <w:t>Harvard Center for the Developing Child</w:t>
        </w:r>
      </w:hyperlink>
    </w:p>
    <w:p w14:paraId="33A98EF1" w14:textId="77777777" w:rsidR="00D9105B" w:rsidRPr="002E1312" w:rsidRDefault="00D9105B" w:rsidP="00D9105B">
      <w:pPr>
        <w:pStyle w:val="ListParagraph"/>
        <w:numPr>
          <w:ilvl w:val="0"/>
          <w:numId w:val="1"/>
        </w:numPr>
        <w:spacing w:line="240" w:lineRule="auto"/>
        <w:rPr>
          <w:i/>
          <w:lang w:val="en-US"/>
        </w:rPr>
      </w:pPr>
      <w:r>
        <w:rPr>
          <w:i/>
          <w:vertAlign w:val="superscript"/>
          <w:lang w:val="en-US"/>
        </w:rPr>
        <w:t>3 ‘</w:t>
      </w:r>
      <w:r w:rsidRPr="00033462">
        <w:rPr>
          <w:i/>
          <w:lang w:val="en-US"/>
        </w:rPr>
        <w:t>Learning Language and Loving It: The HANEN program</w:t>
      </w:r>
      <w:r>
        <w:rPr>
          <w:i/>
          <w:lang w:val="en-US"/>
        </w:rPr>
        <w:t>’</w:t>
      </w:r>
      <w:r>
        <w:rPr>
          <w:lang w:val="en-US"/>
        </w:rPr>
        <w:t xml:space="preserve"> by </w:t>
      </w:r>
      <w:r w:rsidRPr="005616C1">
        <w:rPr>
          <w:lang w:val="en-US"/>
        </w:rPr>
        <w:t>Ela</w:t>
      </w:r>
      <w:r>
        <w:rPr>
          <w:lang w:val="en-US"/>
        </w:rPr>
        <w:t>ine Weitzman &amp; Janice Greenberg</w:t>
      </w:r>
    </w:p>
    <w:p w14:paraId="6F20FA01" w14:textId="188DF700" w:rsidR="002E1312" w:rsidRDefault="002E1312" w:rsidP="002E1312">
      <w:pPr>
        <w:pStyle w:val="ListParagraph"/>
        <w:numPr>
          <w:ilvl w:val="0"/>
          <w:numId w:val="1"/>
        </w:numPr>
        <w:spacing w:line="240" w:lineRule="auto"/>
        <w:rPr>
          <w:i/>
          <w:lang w:val="en-US"/>
        </w:rPr>
      </w:pPr>
      <w:r>
        <w:rPr>
          <w:i/>
          <w:lang w:val="en-US"/>
        </w:rPr>
        <w:t>‘</w:t>
      </w:r>
      <w:r w:rsidRPr="00033462">
        <w:rPr>
          <w:i/>
          <w:lang w:val="en-US"/>
        </w:rPr>
        <w:t>The Gentle Parenting Book</w:t>
      </w:r>
      <w:r>
        <w:rPr>
          <w:lang w:val="en-US"/>
        </w:rPr>
        <w:t xml:space="preserve">’ </w:t>
      </w:r>
      <w:r w:rsidR="00622A4E">
        <w:rPr>
          <w:lang w:val="en-US"/>
        </w:rPr>
        <w:t xml:space="preserve">by </w:t>
      </w:r>
      <w:r>
        <w:rPr>
          <w:lang w:val="en-US"/>
        </w:rPr>
        <w:t xml:space="preserve">Sarah </w:t>
      </w:r>
      <w:proofErr w:type="spellStart"/>
      <w:r>
        <w:rPr>
          <w:lang w:val="en-US"/>
        </w:rPr>
        <w:t>Ockwell</w:t>
      </w:r>
      <w:proofErr w:type="spellEnd"/>
      <w:r>
        <w:rPr>
          <w:lang w:val="en-US"/>
        </w:rPr>
        <w:t>-Smith</w:t>
      </w:r>
      <w:r>
        <w:rPr>
          <w:i/>
          <w:lang w:val="en-US"/>
        </w:rPr>
        <w:t xml:space="preserve"> </w:t>
      </w:r>
    </w:p>
    <w:p w14:paraId="341E47F8" w14:textId="29EE55A4" w:rsidR="002E1312" w:rsidRDefault="002E1312" w:rsidP="002E1312">
      <w:pPr>
        <w:pStyle w:val="ListParagraph"/>
        <w:numPr>
          <w:ilvl w:val="0"/>
          <w:numId w:val="1"/>
        </w:numPr>
        <w:spacing w:line="240" w:lineRule="auto"/>
        <w:rPr>
          <w:lang w:val="en-US"/>
        </w:rPr>
      </w:pPr>
      <w:r>
        <w:rPr>
          <w:lang w:val="en-US"/>
        </w:rPr>
        <w:t>‘</w:t>
      </w:r>
      <w:r w:rsidRPr="009F6BB8">
        <w:rPr>
          <w:i/>
          <w:lang w:val="en-US"/>
        </w:rPr>
        <w:t xml:space="preserve">Positive </w:t>
      </w:r>
      <w:proofErr w:type="spellStart"/>
      <w:r w:rsidRPr="009F6BB8">
        <w:rPr>
          <w:i/>
          <w:lang w:val="en-US"/>
        </w:rPr>
        <w:t>Behaviour</w:t>
      </w:r>
      <w:proofErr w:type="spellEnd"/>
      <w:r w:rsidRPr="009F6BB8">
        <w:rPr>
          <w:i/>
          <w:lang w:val="en-US"/>
        </w:rPr>
        <w:t xml:space="preserve"> Management in Early Years Settings</w:t>
      </w:r>
      <w:r>
        <w:rPr>
          <w:lang w:val="en-US"/>
        </w:rPr>
        <w:t xml:space="preserve">’ </w:t>
      </w:r>
      <w:r w:rsidR="00622A4E">
        <w:rPr>
          <w:lang w:val="en-US"/>
        </w:rPr>
        <w:t xml:space="preserve">by </w:t>
      </w:r>
      <w:r>
        <w:rPr>
          <w:lang w:val="en-US"/>
        </w:rPr>
        <w:t>Liz Williams</w:t>
      </w:r>
    </w:p>
    <w:p w14:paraId="08BBB383" w14:textId="78E1BFEC" w:rsidR="002E1312" w:rsidRPr="00EC6A4E" w:rsidRDefault="009E1C90" w:rsidP="002E1312">
      <w:pPr>
        <w:pStyle w:val="ListParagraph"/>
        <w:numPr>
          <w:ilvl w:val="0"/>
          <w:numId w:val="1"/>
        </w:numPr>
        <w:spacing w:line="240" w:lineRule="auto"/>
        <w:rPr>
          <w:i/>
          <w:iCs/>
          <w:lang w:val="en-US"/>
        </w:rPr>
      </w:pPr>
      <w:r>
        <w:rPr>
          <w:i/>
          <w:iCs/>
          <w:lang w:val="en-US"/>
        </w:rPr>
        <w:t>‘</w:t>
      </w:r>
      <w:hyperlink r:id="rId16" w:history="1">
        <w:r w:rsidR="002E1312" w:rsidRPr="00EC6A4E">
          <w:rPr>
            <w:rStyle w:val="Hyperlink"/>
            <w:i/>
            <w:iCs/>
            <w:lang w:val="en-US"/>
          </w:rPr>
          <w:t>Birth to Five Matters</w:t>
        </w:r>
        <w:r w:rsidR="00983BBD" w:rsidRPr="00EC6A4E">
          <w:rPr>
            <w:rStyle w:val="Hyperlink"/>
            <w:i/>
            <w:iCs/>
            <w:lang w:val="en-US"/>
          </w:rPr>
          <w:t xml:space="preserve"> Non-Statutory Guidance for the Early Years Foundation Stage</w:t>
        </w:r>
      </w:hyperlink>
      <w:r>
        <w:rPr>
          <w:i/>
          <w:iCs/>
          <w:lang w:val="en-US"/>
        </w:rPr>
        <w:t>’</w:t>
      </w:r>
      <w:r w:rsidR="00453DB6">
        <w:rPr>
          <w:lang w:val="en-US"/>
        </w:rPr>
        <w:t xml:space="preserve">, Early Years </w:t>
      </w:r>
      <w:r>
        <w:rPr>
          <w:lang w:val="en-US"/>
        </w:rPr>
        <w:t>Coalition</w:t>
      </w:r>
    </w:p>
    <w:p w14:paraId="6B7AD292" w14:textId="66AB31ED" w:rsidR="7B6FC61F" w:rsidRPr="00EC6A4E" w:rsidRDefault="009E1C90" w:rsidP="002D545C">
      <w:pPr>
        <w:pStyle w:val="ListParagraph"/>
        <w:numPr>
          <w:ilvl w:val="0"/>
          <w:numId w:val="1"/>
        </w:numPr>
        <w:spacing w:line="240" w:lineRule="auto"/>
        <w:rPr>
          <w:i/>
          <w:iCs/>
          <w:lang w:val="en-US"/>
        </w:rPr>
      </w:pPr>
      <w:r>
        <w:rPr>
          <w:i/>
          <w:iCs/>
          <w:lang w:val="en-US"/>
        </w:rPr>
        <w:t>‘</w:t>
      </w:r>
      <w:hyperlink r:id="rId17" w:history="1">
        <w:r w:rsidR="67B84095" w:rsidRPr="00EC6A4E">
          <w:rPr>
            <w:rStyle w:val="Hyperlink"/>
            <w:i/>
            <w:iCs/>
          </w:rPr>
          <w:t>Ordinarily Available Provision</w:t>
        </w:r>
        <w:r>
          <w:rPr>
            <w:rStyle w:val="Hyperlink"/>
            <w:i/>
            <w:iCs/>
            <w:lang w:val="en-US"/>
          </w:rPr>
          <w:t>’</w:t>
        </w:r>
        <w:r w:rsidR="00AC1E09" w:rsidRPr="00EC6A4E">
          <w:rPr>
            <w:rStyle w:val="Hyperlink"/>
            <w:i/>
            <w:iCs/>
          </w:rPr>
          <w:t>,</w:t>
        </w:r>
        <w:r w:rsidR="67B84095" w:rsidRPr="00EC6A4E">
          <w:rPr>
            <w:rStyle w:val="Hyperlink"/>
            <w:i/>
            <w:iCs/>
          </w:rPr>
          <w:t xml:space="preserve"> Bristol’s SEND Local Offer</w:t>
        </w:r>
      </w:hyperlink>
      <w:r w:rsidR="00D02E77">
        <w:rPr>
          <w:lang w:val="en-US"/>
        </w:rPr>
        <w:t>, Bristol City Council</w:t>
      </w:r>
    </w:p>
    <w:sectPr w:rsidR="7B6FC61F" w:rsidRPr="00EC6A4E" w:rsidSect="00A10995">
      <w:pgSz w:w="11906" w:h="16838"/>
      <w:pgMar w:top="709" w:right="1440" w:bottom="278"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C8DE73B" w16cex:dateUtc="2024-03-17T12:07:00Z"/>
  <w16cex:commentExtensible w16cex:durableId="6514B0E8" w16cex:dateUtc="2024-03-17T12: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10A45E" w16cid:durableId="5C8DE73B"/>
  <w16cid:commentId w16cid:paraId="4A6C6961" w16cid:durableId="6514B0E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exNew-Book">
    <w:altName w:val="Courier New"/>
    <w:charset w:val="00"/>
    <w:family w:val="auto"/>
    <w:pitch w:val="variable"/>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stem-ui">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1D47"/>
    <w:multiLevelType w:val="hybridMultilevel"/>
    <w:tmpl w:val="D98A331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0459091E"/>
    <w:multiLevelType w:val="hybridMultilevel"/>
    <w:tmpl w:val="F10E3D1E"/>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084D2A7C"/>
    <w:multiLevelType w:val="hybridMultilevel"/>
    <w:tmpl w:val="2EB8CA1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0AB61471"/>
    <w:multiLevelType w:val="hybridMultilevel"/>
    <w:tmpl w:val="C68693A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101B16D2"/>
    <w:multiLevelType w:val="multilevel"/>
    <w:tmpl w:val="4C025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903059"/>
    <w:multiLevelType w:val="hybridMultilevel"/>
    <w:tmpl w:val="1E6A1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5C866"/>
    <w:multiLevelType w:val="hybridMultilevel"/>
    <w:tmpl w:val="A964E996"/>
    <w:lvl w:ilvl="0" w:tplc="BCAC9D24">
      <w:start w:val="1"/>
      <w:numFmt w:val="bullet"/>
      <w:lvlText w:val=""/>
      <w:lvlJc w:val="left"/>
      <w:pPr>
        <w:ind w:left="720" w:hanging="360"/>
      </w:pPr>
      <w:rPr>
        <w:rFonts w:ascii="Symbol" w:hAnsi="Symbol" w:hint="default"/>
      </w:rPr>
    </w:lvl>
    <w:lvl w:ilvl="1" w:tplc="11CADE2A">
      <w:start w:val="1"/>
      <w:numFmt w:val="bullet"/>
      <w:lvlText w:val="o"/>
      <w:lvlJc w:val="left"/>
      <w:pPr>
        <w:ind w:left="1440" w:hanging="360"/>
      </w:pPr>
      <w:rPr>
        <w:rFonts w:ascii="Courier New" w:hAnsi="Courier New" w:hint="default"/>
      </w:rPr>
    </w:lvl>
    <w:lvl w:ilvl="2" w:tplc="8C504ADA">
      <w:start w:val="1"/>
      <w:numFmt w:val="bullet"/>
      <w:lvlText w:val=""/>
      <w:lvlJc w:val="left"/>
      <w:pPr>
        <w:ind w:left="2160" w:hanging="360"/>
      </w:pPr>
      <w:rPr>
        <w:rFonts w:ascii="Wingdings" w:hAnsi="Wingdings" w:hint="default"/>
      </w:rPr>
    </w:lvl>
    <w:lvl w:ilvl="3" w:tplc="DCE4947E">
      <w:start w:val="1"/>
      <w:numFmt w:val="bullet"/>
      <w:lvlText w:val=""/>
      <w:lvlJc w:val="left"/>
      <w:pPr>
        <w:ind w:left="2880" w:hanging="360"/>
      </w:pPr>
      <w:rPr>
        <w:rFonts w:ascii="Symbol" w:hAnsi="Symbol" w:hint="default"/>
      </w:rPr>
    </w:lvl>
    <w:lvl w:ilvl="4" w:tplc="16BECD7A">
      <w:start w:val="1"/>
      <w:numFmt w:val="bullet"/>
      <w:lvlText w:val="o"/>
      <w:lvlJc w:val="left"/>
      <w:pPr>
        <w:ind w:left="3600" w:hanging="360"/>
      </w:pPr>
      <w:rPr>
        <w:rFonts w:ascii="Courier New" w:hAnsi="Courier New" w:hint="default"/>
      </w:rPr>
    </w:lvl>
    <w:lvl w:ilvl="5" w:tplc="581C8408">
      <w:start w:val="1"/>
      <w:numFmt w:val="bullet"/>
      <w:lvlText w:val=""/>
      <w:lvlJc w:val="left"/>
      <w:pPr>
        <w:ind w:left="4320" w:hanging="360"/>
      </w:pPr>
      <w:rPr>
        <w:rFonts w:ascii="Wingdings" w:hAnsi="Wingdings" w:hint="default"/>
      </w:rPr>
    </w:lvl>
    <w:lvl w:ilvl="6" w:tplc="C7AA6AB4">
      <w:start w:val="1"/>
      <w:numFmt w:val="bullet"/>
      <w:lvlText w:val=""/>
      <w:lvlJc w:val="left"/>
      <w:pPr>
        <w:ind w:left="5040" w:hanging="360"/>
      </w:pPr>
      <w:rPr>
        <w:rFonts w:ascii="Symbol" w:hAnsi="Symbol" w:hint="default"/>
      </w:rPr>
    </w:lvl>
    <w:lvl w:ilvl="7" w:tplc="02B89ADA">
      <w:start w:val="1"/>
      <w:numFmt w:val="bullet"/>
      <w:lvlText w:val="o"/>
      <w:lvlJc w:val="left"/>
      <w:pPr>
        <w:ind w:left="5760" w:hanging="360"/>
      </w:pPr>
      <w:rPr>
        <w:rFonts w:ascii="Courier New" w:hAnsi="Courier New" w:hint="default"/>
      </w:rPr>
    </w:lvl>
    <w:lvl w:ilvl="8" w:tplc="187A40DA">
      <w:start w:val="1"/>
      <w:numFmt w:val="bullet"/>
      <w:lvlText w:val=""/>
      <w:lvlJc w:val="left"/>
      <w:pPr>
        <w:ind w:left="6480" w:hanging="360"/>
      </w:pPr>
      <w:rPr>
        <w:rFonts w:ascii="Wingdings" w:hAnsi="Wingdings" w:hint="default"/>
      </w:rPr>
    </w:lvl>
  </w:abstractNum>
  <w:abstractNum w:abstractNumId="7" w15:restartNumberingAfterBreak="0">
    <w:nsid w:val="29735858"/>
    <w:multiLevelType w:val="hybridMultilevel"/>
    <w:tmpl w:val="E722B902"/>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335570F1"/>
    <w:multiLevelType w:val="hybridMultilevel"/>
    <w:tmpl w:val="3C0CF3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42240A0"/>
    <w:multiLevelType w:val="hybridMultilevel"/>
    <w:tmpl w:val="D3E4716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3CED0D74"/>
    <w:multiLevelType w:val="multilevel"/>
    <w:tmpl w:val="7E9A39D6"/>
    <w:lvl w:ilvl="0">
      <w:start w:val="1"/>
      <w:numFmt w:val="decimal"/>
      <w:lvlText w:val="%1."/>
      <w:lvlJc w:val="left"/>
      <w:pPr>
        <w:ind w:left="777" w:hanging="360"/>
      </w:pPr>
    </w:lvl>
    <w:lvl w:ilvl="1">
      <w:start w:val="1"/>
      <w:numFmt w:val="decimal"/>
      <w:lvlText w:val="%1.%2."/>
      <w:lvlJc w:val="left"/>
      <w:pPr>
        <w:ind w:left="1209" w:hanging="432"/>
      </w:pPr>
    </w:lvl>
    <w:lvl w:ilvl="2">
      <w:start w:val="1"/>
      <w:numFmt w:val="decimal"/>
      <w:lvlText w:val="%1.%2.%3."/>
      <w:lvlJc w:val="left"/>
      <w:pPr>
        <w:ind w:left="1641" w:hanging="504"/>
      </w:pPr>
    </w:lvl>
    <w:lvl w:ilvl="3">
      <w:start w:val="1"/>
      <w:numFmt w:val="decimal"/>
      <w:lvlText w:val="%1.%2.%3.%4."/>
      <w:lvlJc w:val="left"/>
      <w:pPr>
        <w:ind w:left="2145" w:hanging="648"/>
      </w:pPr>
    </w:lvl>
    <w:lvl w:ilvl="4">
      <w:start w:val="1"/>
      <w:numFmt w:val="decimal"/>
      <w:lvlText w:val="%1.%2.%3.%4.%5."/>
      <w:lvlJc w:val="left"/>
      <w:pPr>
        <w:ind w:left="2649" w:hanging="792"/>
      </w:pPr>
    </w:lvl>
    <w:lvl w:ilvl="5">
      <w:start w:val="1"/>
      <w:numFmt w:val="decimal"/>
      <w:lvlText w:val="%1.%2.%3.%4.%5.%6."/>
      <w:lvlJc w:val="left"/>
      <w:pPr>
        <w:ind w:left="3153" w:hanging="936"/>
      </w:pPr>
    </w:lvl>
    <w:lvl w:ilvl="6">
      <w:start w:val="1"/>
      <w:numFmt w:val="decimal"/>
      <w:lvlText w:val="%1.%2.%3.%4.%5.%6.%7."/>
      <w:lvlJc w:val="left"/>
      <w:pPr>
        <w:ind w:left="3657" w:hanging="1080"/>
      </w:pPr>
    </w:lvl>
    <w:lvl w:ilvl="7">
      <w:start w:val="1"/>
      <w:numFmt w:val="decimal"/>
      <w:lvlText w:val="%1.%2.%3.%4.%5.%6.%7.%8."/>
      <w:lvlJc w:val="left"/>
      <w:pPr>
        <w:ind w:left="4161" w:hanging="1224"/>
      </w:pPr>
    </w:lvl>
    <w:lvl w:ilvl="8">
      <w:start w:val="1"/>
      <w:numFmt w:val="decimal"/>
      <w:lvlText w:val="%1.%2.%3.%4.%5.%6.%7.%8.%9."/>
      <w:lvlJc w:val="left"/>
      <w:pPr>
        <w:ind w:left="4737" w:hanging="1440"/>
      </w:pPr>
    </w:lvl>
  </w:abstractNum>
  <w:abstractNum w:abstractNumId="11" w15:restartNumberingAfterBreak="0">
    <w:nsid w:val="3E144BB8"/>
    <w:multiLevelType w:val="multilevel"/>
    <w:tmpl w:val="4704F09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2" w15:restartNumberingAfterBreak="0">
    <w:nsid w:val="3E4B0418"/>
    <w:multiLevelType w:val="multilevel"/>
    <w:tmpl w:val="7398F0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F544C0"/>
    <w:multiLevelType w:val="hybridMultilevel"/>
    <w:tmpl w:val="9B8CB8F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15:restartNumberingAfterBreak="0">
    <w:nsid w:val="4550632C"/>
    <w:multiLevelType w:val="hybridMultilevel"/>
    <w:tmpl w:val="9FD4F31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5" w15:restartNumberingAfterBreak="0">
    <w:nsid w:val="4A1D7B9B"/>
    <w:multiLevelType w:val="multilevel"/>
    <w:tmpl w:val="6024CB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7454E3"/>
    <w:multiLevelType w:val="multilevel"/>
    <w:tmpl w:val="DDC0890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67051B5"/>
    <w:multiLevelType w:val="hybridMultilevel"/>
    <w:tmpl w:val="AF304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49784B"/>
    <w:multiLevelType w:val="hybridMultilevel"/>
    <w:tmpl w:val="6AB06DD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9" w15:restartNumberingAfterBreak="0">
    <w:nsid w:val="5B662E10"/>
    <w:multiLevelType w:val="hybridMultilevel"/>
    <w:tmpl w:val="C8E224EA"/>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20" w15:restartNumberingAfterBreak="0">
    <w:nsid w:val="5DE32375"/>
    <w:multiLevelType w:val="hybridMultilevel"/>
    <w:tmpl w:val="8B804AA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1" w15:restartNumberingAfterBreak="0">
    <w:nsid w:val="5FD367FF"/>
    <w:multiLevelType w:val="multilevel"/>
    <w:tmpl w:val="E4927A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CC1021"/>
    <w:multiLevelType w:val="hybridMultilevel"/>
    <w:tmpl w:val="F4200FC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3" w15:restartNumberingAfterBreak="0">
    <w:nsid w:val="63F61B23"/>
    <w:multiLevelType w:val="hybridMultilevel"/>
    <w:tmpl w:val="A82668B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4" w15:restartNumberingAfterBreak="0">
    <w:nsid w:val="6F537FE2"/>
    <w:multiLevelType w:val="hybridMultilevel"/>
    <w:tmpl w:val="A5ECBDA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5" w15:restartNumberingAfterBreak="0">
    <w:nsid w:val="6F70587B"/>
    <w:multiLevelType w:val="multilevel"/>
    <w:tmpl w:val="62F25C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FC10EFE"/>
    <w:multiLevelType w:val="hybridMultilevel"/>
    <w:tmpl w:val="940E7B9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7" w15:restartNumberingAfterBreak="0">
    <w:nsid w:val="76492799"/>
    <w:multiLevelType w:val="hybridMultilevel"/>
    <w:tmpl w:val="BC62A44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8" w15:restartNumberingAfterBreak="0">
    <w:nsid w:val="7B9C6B9C"/>
    <w:multiLevelType w:val="hybridMultilevel"/>
    <w:tmpl w:val="1B28258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9" w15:restartNumberingAfterBreak="0">
    <w:nsid w:val="7E4D1F70"/>
    <w:multiLevelType w:val="hybridMultilevel"/>
    <w:tmpl w:val="96D260D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0" w15:restartNumberingAfterBreak="0">
    <w:nsid w:val="7F1A4F71"/>
    <w:multiLevelType w:val="multilevel"/>
    <w:tmpl w:val="E0DE5BE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6"/>
  </w:num>
  <w:num w:numId="3">
    <w:abstractNumId w:val="28"/>
  </w:num>
  <w:num w:numId="4">
    <w:abstractNumId w:val="9"/>
  </w:num>
  <w:num w:numId="5">
    <w:abstractNumId w:val="22"/>
  </w:num>
  <w:num w:numId="6">
    <w:abstractNumId w:val="0"/>
  </w:num>
  <w:num w:numId="7">
    <w:abstractNumId w:val="3"/>
  </w:num>
  <w:num w:numId="8">
    <w:abstractNumId w:val="27"/>
  </w:num>
  <w:num w:numId="9">
    <w:abstractNumId w:val="13"/>
  </w:num>
  <w:num w:numId="10">
    <w:abstractNumId w:val="26"/>
  </w:num>
  <w:num w:numId="11">
    <w:abstractNumId w:val="23"/>
  </w:num>
  <w:num w:numId="12">
    <w:abstractNumId w:val="24"/>
  </w:num>
  <w:num w:numId="13">
    <w:abstractNumId w:val="14"/>
  </w:num>
  <w:num w:numId="14">
    <w:abstractNumId w:val="5"/>
  </w:num>
  <w:num w:numId="15">
    <w:abstractNumId w:val="18"/>
  </w:num>
  <w:num w:numId="16">
    <w:abstractNumId w:val="7"/>
  </w:num>
  <w:num w:numId="17">
    <w:abstractNumId w:val="1"/>
  </w:num>
  <w:num w:numId="18">
    <w:abstractNumId w:val="30"/>
  </w:num>
  <w:num w:numId="19">
    <w:abstractNumId w:val="10"/>
  </w:num>
  <w:num w:numId="20">
    <w:abstractNumId w:val="19"/>
  </w:num>
  <w:num w:numId="21">
    <w:abstractNumId w:val="2"/>
  </w:num>
  <w:num w:numId="22">
    <w:abstractNumId w:val="29"/>
  </w:num>
  <w:num w:numId="23">
    <w:abstractNumId w:val="17"/>
  </w:num>
  <w:num w:numId="24">
    <w:abstractNumId w:val="12"/>
  </w:num>
  <w:num w:numId="25">
    <w:abstractNumId w:val="15"/>
  </w:num>
  <w:num w:numId="26">
    <w:abstractNumId w:val="4"/>
  </w:num>
  <w:num w:numId="27">
    <w:abstractNumId w:val="20"/>
  </w:num>
  <w:num w:numId="28">
    <w:abstractNumId w:val="8"/>
  </w:num>
  <w:num w:numId="29">
    <w:abstractNumId w:val="25"/>
  </w:num>
  <w:num w:numId="30">
    <w:abstractNumId w:val="21"/>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406"/>
    <w:rsid w:val="00002D60"/>
    <w:rsid w:val="00031F05"/>
    <w:rsid w:val="00033462"/>
    <w:rsid w:val="00036353"/>
    <w:rsid w:val="000369C4"/>
    <w:rsid w:val="000407D2"/>
    <w:rsid w:val="00041DDB"/>
    <w:rsid w:val="00047EF0"/>
    <w:rsid w:val="00054DFB"/>
    <w:rsid w:val="00064F4F"/>
    <w:rsid w:val="00066E8E"/>
    <w:rsid w:val="00072A5A"/>
    <w:rsid w:val="00077369"/>
    <w:rsid w:val="00091AD0"/>
    <w:rsid w:val="000952F2"/>
    <w:rsid w:val="00095A27"/>
    <w:rsid w:val="000A02FF"/>
    <w:rsid w:val="000B0B78"/>
    <w:rsid w:val="000B1777"/>
    <w:rsid w:val="000B5406"/>
    <w:rsid w:val="000B62F6"/>
    <w:rsid w:val="000C2A1E"/>
    <w:rsid w:val="000CE5F8"/>
    <w:rsid w:val="001137CC"/>
    <w:rsid w:val="001163D9"/>
    <w:rsid w:val="00131B15"/>
    <w:rsid w:val="00132262"/>
    <w:rsid w:val="00141DDE"/>
    <w:rsid w:val="0016791C"/>
    <w:rsid w:val="00177857"/>
    <w:rsid w:val="00196A86"/>
    <w:rsid w:val="001C4A72"/>
    <w:rsid w:val="001D62E7"/>
    <w:rsid w:val="001F11C2"/>
    <w:rsid w:val="001F1423"/>
    <w:rsid w:val="001F1F6B"/>
    <w:rsid w:val="001F784E"/>
    <w:rsid w:val="002000B0"/>
    <w:rsid w:val="002063B9"/>
    <w:rsid w:val="00207B48"/>
    <w:rsid w:val="00216778"/>
    <w:rsid w:val="00220EEC"/>
    <w:rsid w:val="00230AF2"/>
    <w:rsid w:val="002370BF"/>
    <w:rsid w:val="0023733A"/>
    <w:rsid w:val="00242501"/>
    <w:rsid w:val="00252503"/>
    <w:rsid w:val="00253D9E"/>
    <w:rsid w:val="00260EBF"/>
    <w:rsid w:val="0026121F"/>
    <w:rsid w:val="00275C36"/>
    <w:rsid w:val="00281F25"/>
    <w:rsid w:val="00287CAF"/>
    <w:rsid w:val="00290349"/>
    <w:rsid w:val="00297628"/>
    <w:rsid w:val="002B23E4"/>
    <w:rsid w:val="002C379D"/>
    <w:rsid w:val="002D545C"/>
    <w:rsid w:val="002D6E16"/>
    <w:rsid w:val="002E1312"/>
    <w:rsid w:val="002E33ED"/>
    <w:rsid w:val="002E68EE"/>
    <w:rsid w:val="002F170D"/>
    <w:rsid w:val="0032092A"/>
    <w:rsid w:val="00323BB3"/>
    <w:rsid w:val="00323DCB"/>
    <w:rsid w:val="00326A48"/>
    <w:rsid w:val="00328880"/>
    <w:rsid w:val="003313D4"/>
    <w:rsid w:val="00333C3C"/>
    <w:rsid w:val="00357924"/>
    <w:rsid w:val="00365316"/>
    <w:rsid w:val="00371137"/>
    <w:rsid w:val="00379345"/>
    <w:rsid w:val="0039B9C7"/>
    <w:rsid w:val="003B1DF2"/>
    <w:rsid w:val="003C49B8"/>
    <w:rsid w:val="003D114D"/>
    <w:rsid w:val="003D40FC"/>
    <w:rsid w:val="003E69D7"/>
    <w:rsid w:val="003F2A97"/>
    <w:rsid w:val="0040211B"/>
    <w:rsid w:val="00405446"/>
    <w:rsid w:val="00417A3A"/>
    <w:rsid w:val="0042627B"/>
    <w:rsid w:val="00432B88"/>
    <w:rsid w:val="00433CEB"/>
    <w:rsid w:val="00443D2D"/>
    <w:rsid w:val="004508FE"/>
    <w:rsid w:val="00453DB6"/>
    <w:rsid w:val="00454402"/>
    <w:rsid w:val="0046526F"/>
    <w:rsid w:val="004A27D7"/>
    <w:rsid w:val="004D117D"/>
    <w:rsid w:val="004D65B8"/>
    <w:rsid w:val="004F77CC"/>
    <w:rsid w:val="00501863"/>
    <w:rsid w:val="005079F8"/>
    <w:rsid w:val="005103E5"/>
    <w:rsid w:val="00520071"/>
    <w:rsid w:val="00522BB4"/>
    <w:rsid w:val="00531CF0"/>
    <w:rsid w:val="00533169"/>
    <w:rsid w:val="00536976"/>
    <w:rsid w:val="00540003"/>
    <w:rsid w:val="005404DA"/>
    <w:rsid w:val="00542C5F"/>
    <w:rsid w:val="00546109"/>
    <w:rsid w:val="00557264"/>
    <w:rsid w:val="005616C1"/>
    <w:rsid w:val="00563AC9"/>
    <w:rsid w:val="00573017"/>
    <w:rsid w:val="00583E91"/>
    <w:rsid w:val="00585FAC"/>
    <w:rsid w:val="00587423"/>
    <w:rsid w:val="00591BAE"/>
    <w:rsid w:val="00593322"/>
    <w:rsid w:val="005A10FB"/>
    <w:rsid w:val="005A2279"/>
    <w:rsid w:val="005A435D"/>
    <w:rsid w:val="005B5565"/>
    <w:rsid w:val="005D28CC"/>
    <w:rsid w:val="005E6CB4"/>
    <w:rsid w:val="005E74E8"/>
    <w:rsid w:val="005F2FA3"/>
    <w:rsid w:val="00607C93"/>
    <w:rsid w:val="00611CB6"/>
    <w:rsid w:val="00617F0C"/>
    <w:rsid w:val="00622A4E"/>
    <w:rsid w:val="00626CD2"/>
    <w:rsid w:val="00634840"/>
    <w:rsid w:val="006468E6"/>
    <w:rsid w:val="00674F85"/>
    <w:rsid w:val="0068328D"/>
    <w:rsid w:val="006912CD"/>
    <w:rsid w:val="006941E2"/>
    <w:rsid w:val="00696517"/>
    <w:rsid w:val="006B361B"/>
    <w:rsid w:val="006E5CC8"/>
    <w:rsid w:val="006F2F32"/>
    <w:rsid w:val="00701E3A"/>
    <w:rsid w:val="00723B93"/>
    <w:rsid w:val="00723F92"/>
    <w:rsid w:val="00761DDF"/>
    <w:rsid w:val="00765AB0"/>
    <w:rsid w:val="007B710E"/>
    <w:rsid w:val="007C0D5B"/>
    <w:rsid w:val="007D0177"/>
    <w:rsid w:val="007E6C8C"/>
    <w:rsid w:val="007F6AC1"/>
    <w:rsid w:val="00803250"/>
    <w:rsid w:val="00816012"/>
    <w:rsid w:val="00822DAF"/>
    <w:rsid w:val="00823EAE"/>
    <w:rsid w:val="00855BF4"/>
    <w:rsid w:val="008802FD"/>
    <w:rsid w:val="00881F0C"/>
    <w:rsid w:val="00887886"/>
    <w:rsid w:val="008917FC"/>
    <w:rsid w:val="00895312"/>
    <w:rsid w:val="008A0ACF"/>
    <w:rsid w:val="008B2B68"/>
    <w:rsid w:val="008F2DFC"/>
    <w:rsid w:val="008F3F34"/>
    <w:rsid w:val="008F55A5"/>
    <w:rsid w:val="009059F2"/>
    <w:rsid w:val="00916434"/>
    <w:rsid w:val="00917A30"/>
    <w:rsid w:val="009277B0"/>
    <w:rsid w:val="009300DD"/>
    <w:rsid w:val="009314AC"/>
    <w:rsid w:val="00932D02"/>
    <w:rsid w:val="00932DD5"/>
    <w:rsid w:val="00942321"/>
    <w:rsid w:val="0094552B"/>
    <w:rsid w:val="009564AB"/>
    <w:rsid w:val="00981B65"/>
    <w:rsid w:val="00983BBD"/>
    <w:rsid w:val="0098737C"/>
    <w:rsid w:val="009C3FC2"/>
    <w:rsid w:val="009D2775"/>
    <w:rsid w:val="009D3BA3"/>
    <w:rsid w:val="009E1C90"/>
    <w:rsid w:val="009F5251"/>
    <w:rsid w:val="009F6BB8"/>
    <w:rsid w:val="00A01887"/>
    <w:rsid w:val="00A02842"/>
    <w:rsid w:val="00A077EA"/>
    <w:rsid w:val="00A10995"/>
    <w:rsid w:val="00A12C65"/>
    <w:rsid w:val="00A15F1F"/>
    <w:rsid w:val="00A16B9D"/>
    <w:rsid w:val="00A217B6"/>
    <w:rsid w:val="00A354C6"/>
    <w:rsid w:val="00A5018F"/>
    <w:rsid w:val="00A54484"/>
    <w:rsid w:val="00A57E8A"/>
    <w:rsid w:val="00A739B2"/>
    <w:rsid w:val="00A73C9B"/>
    <w:rsid w:val="00A826E1"/>
    <w:rsid w:val="00A82735"/>
    <w:rsid w:val="00A91E74"/>
    <w:rsid w:val="00A9218B"/>
    <w:rsid w:val="00AC1E09"/>
    <w:rsid w:val="00AE6AD8"/>
    <w:rsid w:val="00AF41A6"/>
    <w:rsid w:val="00B02AC2"/>
    <w:rsid w:val="00B0EE9A"/>
    <w:rsid w:val="00B12D33"/>
    <w:rsid w:val="00B1710F"/>
    <w:rsid w:val="00B55D9F"/>
    <w:rsid w:val="00B6350C"/>
    <w:rsid w:val="00B81F3C"/>
    <w:rsid w:val="00B97006"/>
    <w:rsid w:val="00BB17B4"/>
    <w:rsid w:val="00BC1BAC"/>
    <w:rsid w:val="00BC7955"/>
    <w:rsid w:val="00BD3613"/>
    <w:rsid w:val="00BF1299"/>
    <w:rsid w:val="00C11C8E"/>
    <w:rsid w:val="00C13BE1"/>
    <w:rsid w:val="00C1578F"/>
    <w:rsid w:val="00C325A6"/>
    <w:rsid w:val="00C367E0"/>
    <w:rsid w:val="00C36BFF"/>
    <w:rsid w:val="00C42C52"/>
    <w:rsid w:val="00C42DA2"/>
    <w:rsid w:val="00C60682"/>
    <w:rsid w:val="00C634A4"/>
    <w:rsid w:val="00C712F2"/>
    <w:rsid w:val="00C874B9"/>
    <w:rsid w:val="00CB2658"/>
    <w:rsid w:val="00CB6D23"/>
    <w:rsid w:val="00CD148F"/>
    <w:rsid w:val="00CD3452"/>
    <w:rsid w:val="00CD759B"/>
    <w:rsid w:val="00CF1BBD"/>
    <w:rsid w:val="00CF24BA"/>
    <w:rsid w:val="00D02E77"/>
    <w:rsid w:val="00D20BF1"/>
    <w:rsid w:val="00D23D73"/>
    <w:rsid w:val="00D31EA2"/>
    <w:rsid w:val="00D41B24"/>
    <w:rsid w:val="00D45870"/>
    <w:rsid w:val="00D60E61"/>
    <w:rsid w:val="00D74779"/>
    <w:rsid w:val="00D74B2E"/>
    <w:rsid w:val="00D75E46"/>
    <w:rsid w:val="00D845C1"/>
    <w:rsid w:val="00D9105B"/>
    <w:rsid w:val="00D91FD3"/>
    <w:rsid w:val="00DA103D"/>
    <w:rsid w:val="00DA7CFC"/>
    <w:rsid w:val="00DABCAD"/>
    <w:rsid w:val="00DB0304"/>
    <w:rsid w:val="00DC77AE"/>
    <w:rsid w:val="00DC7D92"/>
    <w:rsid w:val="00DD4736"/>
    <w:rsid w:val="00DD4A2F"/>
    <w:rsid w:val="00DE5068"/>
    <w:rsid w:val="00DF0713"/>
    <w:rsid w:val="00E02580"/>
    <w:rsid w:val="00E13ECA"/>
    <w:rsid w:val="00E147E2"/>
    <w:rsid w:val="00E15395"/>
    <w:rsid w:val="00E1614F"/>
    <w:rsid w:val="00E16804"/>
    <w:rsid w:val="00E32AE7"/>
    <w:rsid w:val="00E331B8"/>
    <w:rsid w:val="00E340CF"/>
    <w:rsid w:val="00E401CE"/>
    <w:rsid w:val="00E6790D"/>
    <w:rsid w:val="00E67A4B"/>
    <w:rsid w:val="00E755BF"/>
    <w:rsid w:val="00E7C4C3"/>
    <w:rsid w:val="00E81D00"/>
    <w:rsid w:val="00E95793"/>
    <w:rsid w:val="00EA7BB5"/>
    <w:rsid w:val="00EB51F8"/>
    <w:rsid w:val="00EB5653"/>
    <w:rsid w:val="00EB9CB4"/>
    <w:rsid w:val="00EC438E"/>
    <w:rsid w:val="00EC6A4E"/>
    <w:rsid w:val="00EE1808"/>
    <w:rsid w:val="00EE520F"/>
    <w:rsid w:val="00EE59D3"/>
    <w:rsid w:val="00F01BA4"/>
    <w:rsid w:val="00F10378"/>
    <w:rsid w:val="00F238A4"/>
    <w:rsid w:val="00F3259D"/>
    <w:rsid w:val="00F44FBE"/>
    <w:rsid w:val="00F52901"/>
    <w:rsid w:val="00F55575"/>
    <w:rsid w:val="00F62709"/>
    <w:rsid w:val="00F66154"/>
    <w:rsid w:val="00F74D89"/>
    <w:rsid w:val="00F862B5"/>
    <w:rsid w:val="00F87DD1"/>
    <w:rsid w:val="00FA19F6"/>
    <w:rsid w:val="00FB1874"/>
    <w:rsid w:val="00FC7A17"/>
    <w:rsid w:val="00FE2893"/>
    <w:rsid w:val="00FE7F2E"/>
    <w:rsid w:val="01017B27"/>
    <w:rsid w:val="010F03A8"/>
    <w:rsid w:val="0119CB61"/>
    <w:rsid w:val="012625DE"/>
    <w:rsid w:val="01503DEA"/>
    <w:rsid w:val="0169D52C"/>
    <w:rsid w:val="016B3172"/>
    <w:rsid w:val="016E592B"/>
    <w:rsid w:val="01D62AE1"/>
    <w:rsid w:val="01FDE0A7"/>
    <w:rsid w:val="0256B3DB"/>
    <w:rsid w:val="026AE609"/>
    <w:rsid w:val="0278A61E"/>
    <w:rsid w:val="02A0A4BF"/>
    <w:rsid w:val="02B2D93B"/>
    <w:rsid w:val="02C5D389"/>
    <w:rsid w:val="02F6AD9E"/>
    <w:rsid w:val="033E71E2"/>
    <w:rsid w:val="034DA676"/>
    <w:rsid w:val="0352A3D6"/>
    <w:rsid w:val="0356B3F2"/>
    <w:rsid w:val="035D284F"/>
    <w:rsid w:val="03CBA192"/>
    <w:rsid w:val="0400AE7D"/>
    <w:rsid w:val="0406B66A"/>
    <w:rsid w:val="04367C5D"/>
    <w:rsid w:val="044DE97B"/>
    <w:rsid w:val="0455A676"/>
    <w:rsid w:val="046FBDC9"/>
    <w:rsid w:val="04837154"/>
    <w:rsid w:val="04BF224A"/>
    <w:rsid w:val="04CC601C"/>
    <w:rsid w:val="050FA27B"/>
    <w:rsid w:val="05ADE17C"/>
    <w:rsid w:val="05CE6A84"/>
    <w:rsid w:val="05DFEE3D"/>
    <w:rsid w:val="05E9B9DC"/>
    <w:rsid w:val="05EFE44A"/>
    <w:rsid w:val="061F41B5"/>
    <w:rsid w:val="064BAFA8"/>
    <w:rsid w:val="06C15733"/>
    <w:rsid w:val="0705C8D0"/>
    <w:rsid w:val="070706B4"/>
    <w:rsid w:val="0710FCA1"/>
    <w:rsid w:val="0711C5D6"/>
    <w:rsid w:val="0735422C"/>
    <w:rsid w:val="076FE488"/>
    <w:rsid w:val="079061F8"/>
    <w:rsid w:val="07A9A761"/>
    <w:rsid w:val="07FB0568"/>
    <w:rsid w:val="08562B32"/>
    <w:rsid w:val="085C101C"/>
    <w:rsid w:val="0861647A"/>
    <w:rsid w:val="0870CA69"/>
    <w:rsid w:val="0871F85E"/>
    <w:rsid w:val="087DB323"/>
    <w:rsid w:val="0885A594"/>
    <w:rsid w:val="08C722A1"/>
    <w:rsid w:val="08E624C0"/>
    <w:rsid w:val="09119A37"/>
    <w:rsid w:val="091D7D09"/>
    <w:rsid w:val="0940ECA8"/>
    <w:rsid w:val="095F3416"/>
    <w:rsid w:val="097FD0BE"/>
    <w:rsid w:val="0987FF10"/>
    <w:rsid w:val="099149DC"/>
    <w:rsid w:val="0992936D"/>
    <w:rsid w:val="0A1C2670"/>
    <w:rsid w:val="0A2FF140"/>
    <w:rsid w:val="0A800F47"/>
    <w:rsid w:val="0AA402A2"/>
    <w:rsid w:val="0AE12B17"/>
    <w:rsid w:val="0AF39B13"/>
    <w:rsid w:val="0AF842E9"/>
    <w:rsid w:val="0B9B2DCC"/>
    <w:rsid w:val="0BA82CFE"/>
    <w:rsid w:val="0BB265F5"/>
    <w:rsid w:val="0BCBB709"/>
    <w:rsid w:val="0BF656AB"/>
    <w:rsid w:val="0C2226C1"/>
    <w:rsid w:val="0C488DDA"/>
    <w:rsid w:val="0C4B3B18"/>
    <w:rsid w:val="0C52AC9B"/>
    <w:rsid w:val="0CA16409"/>
    <w:rsid w:val="0D315297"/>
    <w:rsid w:val="0D47ADCF"/>
    <w:rsid w:val="0D4B2B33"/>
    <w:rsid w:val="0D4CD7C5"/>
    <w:rsid w:val="0D52410F"/>
    <w:rsid w:val="0D652ED6"/>
    <w:rsid w:val="0D925BE1"/>
    <w:rsid w:val="0DADAAFF"/>
    <w:rsid w:val="0DF85777"/>
    <w:rsid w:val="0DFCBB60"/>
    <w:rsid w:val="0DFFA37C"/>
    <w:rsid w:val="0E5F8F63"/>
    <w:rsid w:val="0E6229E6"/>
    <w:rsid w:val="0E7776BA"/>
    <w:rsid w:val="0E938DF7"/>
    <w:rsid w:val="0E9A6A96"/>
    <w:rsid w:val="0EB56FA4"/>
    <w:rsid w:val="0EB95163"/>
    <w:rsid w:val="0EE88EB4"/>
    <w:rsid w:val="0F3E2A6D"/>
    <w:rsid w:val="0F559050"/>
    <w:rsid w:val="0F74B35C"/>
    <w:rsid w:val="0FD904CB"/>
    <w:rsid w:val="0FF74094"/>
    <w:rsid w:val="100AE47B"/>
    <w:rsid w:val="10281354"/>
    <w:rsid w:val="1066A8EA"/>
    <w:rsid w:val="108F04FA"/>
    <w:rsid w:val="10915D7B"/>
    <w:rsid w:val="10A053FA"/>
    <w:rsid w:val="10C60928"/>
    <w:rsid w:val="10CA06C6"/>
    <w:rsid w:val="10F597E4"/>
    <w:rsid w:val="10FBA6E6"/>
    <w:rsid w:val="112C6C83"/>
    <w:rsid w:val="1147091E"/>
    <w:rsid w:val="11485C3B"/>
    <w:rsid w:val="116C91E8"/>
    <w:rsid w:val="1173421E"/>
    <w:rsid w:val="119417AC"/>
    <w:rsid w:val="11959899"/>
    <w:rsid w:val="11A482DD"/>
    <w:rsid w:val="11E45716"/>
    <w:rsid w:val="123016AA"/>
    <w:rsid w:val="1232F4B7"/>
    <w:rsid w:val="12442F8E"/>
    <w:rsid w:val="1261D989"/>
    <w:rsid w:val="1264E29A"/>
    <w:rsid w:val="1292A144"/>
    <w:rsid w:val="12A724B7"/>
    <w:rsid w:val="12B10132"/>
    <w:rsid w:val="12D639DB"/>
    <w:rsid w:val="12D83F9E"/>
    <w:rsid w:val="12DEE8B8"/>
    <w:rsid w:val="12F06D93"/>
    <w:rsid w:val="12FC5DA7"/>
    <w:rsid w:val="1312642B"/>
    <w:rsid w:val="13192364"/>
    <w:rsid w:val="13722553"/>
    <w:rsid w:val="13AC3DCB"/>
    <w:rsid w:val="13CDFE10"/>
    <w:rsid w:val="13D506CC"/>
    <w:rsid w:val="13FA9CD7"/>
    <w:rsid w:val="13FBDE48"/>
    <w:rsid w:val="140A1A90"/>
    <w:rsid w:val="142D38A6"/>
    <w:rsid w:val="144F01E3"/>
    <w:rsid w:val="146881D3"/>
    <w:rsid w:val="148DCFCC"/>
    <w:rsid w:val="14A829E3"/>
    <w:rsid w:val="14BE73ED"/>
    <w:rsid w:val="14ED372E"/>
    <w:rsid w:val="1502CF7B"/>
    <w:rsid w:val="154FE8A0"/>
    <w:rsid w:val="1558E5BB"/>
    <w:rsid w:val="1564BACA"/>
    <w:rsid w:val="15742FB4"/>
    <w:rsid w:val="15BCA977"/>
    <w:rsid w:val="15BD996D"/>
    <w:rsid w:val="15FBDBF7"/>
    <w:rsid w:val="1640B692"/>
    <w:rsid w:val="1689078F"/>
    <w:rsid w:val="169423F4"/>
    <w:rsid w:val="1697705E"/>
    <w:rsid w:val="16D0CF4A"/>
    <w:rsid w:val="16DF7E88"/>
    <w:rsid w:val="16F47D94"/>
    <w:rsid w:val="17100015"/>
    <w:rsid w:val="17284866"/>
    <w:rsid w:val="17310C0C"/>
    <w:rsid w:val="175786B1"/>
    <w:rsid w:val="1774DCFC"/>
    <w:rsid w:val="1799F11B"/>
    <w:rsid w:val="17D58533"/>
    <w:rsid w:val="17DCA7E3"/>
    <w:rsid w:val="18477471"/>
    <w:rsid w:val="184C691C"/>
    <w:rsid w:val="1853B653"/>
    <w:rsid w:val="187B4EE9"/>
    <w:rsid w:val="18D0B817"/>
    <w:rsid w:val="190E3DFE"/>
    <w:rsid w:val="19264391"/>
    <w:rsid w:val="192E3330"/>
    <w:rsid w:val="19A61060"/>
    <w:rsid w:val="19C01AF8"/>
    <w:rsid w:val="19C45059"/>
    <w:rsid w:val="19C619FC"/>
    <w:rsid w:val="19DEF45E"/>
    <w:rsid w:val="1A0D51B2"/>
    <w:rsid w:val="1A13A027"/>
    <w:rsid w:val="1A26581E"/>
    <w:rsid w:val="1A6C56CB"/>
    <w:rsid w:val="1A6D76FF"/>
    <w:rsid w:val="1A8EEF52"/>
    <w:rsid w:val="1ABA266C"/>
    <w:rsid w:val="1ACA7013"/>
    <w:rsid w:val="1B21956F"/>
    <w:rsid w:val="1B5DEC63"/>
    <w:rsid w:val="1B79FE85"/>
    <w:rsid w:val="1B7FB09C"/>
    <w:rsid w:val="1B8891D2"/>
    <w:rsid w:val="1B95B2A9"/>
    <w:rsid w:val="1BC7AA70"/>
    <w:rsid w:val="1BD0B1F9"/>
    <w:rsid w:val="1BE37138"/>
    <w:rsid w:val="1C484E1F"/>
    <w:rsid w:val="1C4D1BE9"/>
    <w:rsid w:val="1C6B8F77"/>
    <w:rsid w:val="1C6C4CDC"/>
    <w:rsid w:val="1CC0970B"/>
    <w:rsid w:val="1CCD5CEB"/>
    <w:rsid w:val="1CFE0D82"/>
    <w:rsid w:val="1D003D68"/>
    <w:rsid w:val="1D1517AF"/>
    <w:rsid w:val="1D5E9EC3"/>
    <w:rsid w:val="1D78BD9E"/>
    <w:rsid w:val="1DF17F9A"/>
    <w:rsid w:val="1DF1C72E"/>
    <w:rsid w:val="1E958D25"/>
    <w:rsid w:val="1EB9F861"/>
    <w:rsid w:val="1EC12958"/>
    <w:rsid w:val="1EF7D29E"/>
    <w:rsid w:val="1F67011F"/>
    <w:rsid w:val="1F7880D8"/>
    <w:rsid w:val="1F81177D"/>
    <w:rsid w:val="1F8703F2"/>
    <w:rsid w:val="1F873026"/>
    <w:rsid w:val="1FB14E78"/>
    <w:rsid w:val="1FB8CD9F"/>
    <w:rsid w:val="1FE6EC98"/>
    <w:rsid w:val="1FF420C3"/>
    <w:rsid w:val="201551E4"/>
    <w:rsid w:val="207CDFB1"/>
    <w:rsid w:val="207FBF86"/>
    <w:rsid w:val="209AD9F4"/>
    <w:rsid w:val="20D6F63B"/>
    <w:rsid w:val="20E92299"/>
    <w:rsid w:val="21163BC3"/>
    <w:rsid w:val="212DEDA6"/>
    <w:rsid w:val="21344120"/>
    <w:rsid w:val="215D0A21"/>
    <w:rsid w:val="21849CE0"/>
    <w:rsid w:val="21A89D47"/>
    <w:rsid w:val="21B3D3B4"/>
    <w:rsid w:val="21C8265D"/>
    <w:rsid w:val="21F1B74D"/>
    <w:rsid w:val="22155F69"/>
    <w:rsid w:val="2218B012"/>
    <w:rsid w:val="221D2AE3"/>
    <w:rsid w:val="22273BEC"/>
    <w:rsid w:val="223DBEDE"/>
    <w:rsid w:val="22412AFB"/>
    <w:rsid w:val="22454976"/>
    <w:rsid w:val="229CF7B2"/>
    <w:rsid w:val="2322C190"/>
    <w:rsid w:val="2328E19F"/>
    <w:rsid w:val="232EB6DD"/>
    <w:rsid w:val="234CF2A6"/>
    <w:rsid w:val="236309F2"/>
    <w:rsid w:val="23674F5F"/>
    <w:rsid w:val="23AB5296"/>
    <w:rsid w:val="23E82E6D"/>
    <w:rsid w:val="2403228B"/>
    <w:rsid w:val="240E8800"/>
    <w:rsid w:val="2414A462"/>
    <w:rsid w:val="241862FE"/>
    <w:rsid w:val="2426818B"/>
    <w:rsid w:val="2465B20A"/>
    <w:rsid w:val="248D25BE"/>
    <w:rsid w:val="24D53F64"/>
    <w:rsid w:val="250B4F4D"/>
    <w:rsid w:val="250CFBD3"/>
    <w:rsid w:val="250D6AE8"/>
    <w:rsid w:val="25191479"/>
    <w:rsid w:val="251AB9AD"/>
    <w:rsid w:val="25418E0E"/>
    <w:rsid w:val="256F36F1"/>
    <w:rsid w:val="257C3392"/>
    <w:rsid w:val="258918DD"/>
    <w:rsid w:val="25B532F4"/>
    <w:rsid w:val="25B7E22D"/>
    <w:rsid w:val="25D789F4"/>
    <w:rsid w:val="26000E46"/>
    <w:rsid w:val="261EB722"/>
    <w:rsid w:val="26346C87"/>
    <w:rsid w:val="2640A112"/>
    <w:rsid w:val="266B6B0B"/>
    <w:rsid w:val="2681F0B0"/>
    <w:rsid w:val="26C78393"/>
    <w:rsid w:val="273F3A74"/>
    <w:rsid w:val="27472946"/>
    <w:rsid w:val="275449FD"/>
    <w:rsid w:val="276E8CE5"/>
    <w:rsid w:val="27C49712"/>
    <w:rsid w:val="28073B6C"/>
    <w:rsid w:val="282BCC0C"/>
    <w:rsid w:val="2842F00F"/>
    <w:rsid w:val="2866C0BB"/>
    <w:rsid w:val="286FF924"/>
    <w:rsid w:val="28776711"/>
    <w:rsid w:val="2894FBD1"/>
    <w:rsid w:val="28AF2D9C"/>
    <w:rsid w:val="28B63137"/>
    <w:rsid w:val="28F2EB03"/>
    <w:rsid w:val="29113D4B"/>
    <w:rsid w:val="29233EFE"/>
    <w:rsid w:val="292B408A"/>
    <w:rsid w:val="2987AEB4"/>
    <w:rsid w:val="299F4F18"/>
    <w:rsid w:val="29BDF9DF"/>
    <w:rsid w:val="29BECC5A"/>
    <w:rsid w:val="29D3DE8D"/>
    <w:rsid w:val="29E02D52"/>
    <w:rsid w:val="2A3F995E"/>
    <w:rsid w:val="2A4161F1"/>
    <w:rsid w:val="2A72D359"/>
    <w:rsid w:val="2ABC9B22"/>
    <w:rsid w:val="2AE112D4"/>
    <w:rsid w:val="2B26D776"/>
    <w:rsid w:val="2B49B2C6"/>
    <w:rsid w:val="2B5E0CEB"/>
    <w:rsid w:val="2B73F6BC"/>
    <w:rsid w:val="2B753B72"/>
    <w:rsid w:val="2B81B56F"/>
    <w:rsid w:val="2B98D60F"/>
    <w:rsid w:val="2BA1287A"/>
    <w:rsid w:val="2BEB79E0"/>
    <w:rsid w:val="2C2AB19B"/>
    <w:rsid w:val="2C4C7B93"/>
    <w:rsid w:val="2C58C2FE"/>
    <w:rsid w:val="2CFE3CDD"/>
    <w:rsid w:val="2CFF7A98"/>
    <w:rsid w:val="2D19F699"/>
    <w:rsid w:val="2D390C7F"/>
    <w:rsid w:val="2D5D2629"/>
    <w:rsid w:val="2D957E1B"/>
    <w:rsid w:val="2D9BF01B"/>
    <w:rsid w:val="2DE36AB8"/>
    <w:rsid w:val="2E3BB414"/>
    <w:rsid w:val="2E59BB6A"/>
    <w:rsid w:val="2E70A85F"/>
    <w:rsid w:val="2E7C686A"/>
    <w:rsid w:val="2E9DA693"/>
    <w:rsid w:val="2EABB0EF"/>
    <w:rsid w:val="2EC41B6A"/>
    <w:rsid w:val="2EED5FF8"/>
    <w:rsid w:val="2EEF7960"/>
    <w:rsid w:val="2EF15623"/>
    <w:rsid w:val="2F325EB0"/>
    <w:rsid w:val="2F5352C6"/>
    <w:rsid w:val="2F61FA8F"/>
    <w:rsid w:val="2FCC2A1F"/>
    <w:rsid w:val="2FE21BB2"/>
    <w:rsid w:val="2FF4B1C5"/>
    <w:rsid w:val="3015FF4C"/>
    <w:rsid w:val="303036BA"/>
    <w:rsid w:val="304E014A"/>
    <w:rsid w:val="307B0B09"/>
    <w:rsid w:val="30A90B22"/>
    <w:rsid w:val="30B281AA"/>
    <w:rsid w:val="30C32702"/>
    <w:rsid w:val="30D02238"/>
    <w:rsid w:val="310AD5BA"/>
    <w:rsid w:val="313EF442"/>
    <w:rsid w:val="3180A5D4"/>
    <w:rsid w:val="31DAE0C5"/>
    <w:rsid w:val="3204FCC1"/>
    <w:rsid w:val="320C7DA2"/>
    <w:rsid w:val="322E9755"/>
    <w:rsid w:val="32552CBC"/>
    <w:rsid w:val="3273D59A"/>
    <w:rsid w:val="3282A946"/>
    <w:rsid w:val="32A1B6EA"/>
    <w:rsid w:val="32E7010B"/>
    <w:rsid w:val="3314174F"/>
    <w:rsid w:val="3376B126"/>
    <w:rsid w:val="33C37291"/>
    <w:rsid w:val="33C6368D"/>
    <w:rsid w:val="345B1112"/>
    <w:rsid w:val="346D2ABB"/>
    <w:rsid w:val="348EF727"/>
    <w:rsid w:val="34D5A742"/>
    <w:rsid w:val="353553CF"/>
    <w:rsid w:val="35408C3B"/>
    <w:rsid w:val="3559B498"/>
    <w:rsid w:val="3560D143"/>
    <w:rsid w:val="35693403"/>
    <w:rsid w:val="3584B4DF"/>
    <w:rsid w:val="35C2D3E9"/>
    <w:rsid w:val="35D178A3"/>
    <w:rsid w:val="360F13C4"/>
    <w:rsid w:val="36BEB05A"/>
    <w:rsid w:val="36C70103"/>
    <w:rsid w:val="37233804"/>
    <w:rsid w:val="37725B4D"/>
    <w:rsid w:val="378D7460"/>
    <w:rsid w:val="37902454"/>
    <w:rsid w:val="37CD46BE"/>
    <w:rsid w:val="37FA71F6"/>
    <w:rsid w:val="37FBAA6A"/>
    <w:rsid w:val="3842EB6C"/>
    <w:rsid w:val="3864C3FE"/>
    <w:rsid w:val="389CA6D7"/>
    <w:rsid w:val="38BA8071"/>
    <w:rsid w:val="38EA625C"/>
    <w:rsid w:val="390DF857"/>
    <w:rsid w:val="39460B13"/>
    <w:rsid w:val="3962684A"/>
    <w:rsid w:val="39B91459"/>
    <w:rsid w:val="39DD4057"/>
    <w:rsid w:val="39DEBBCD"/>
    <w:rsid w:val="39E5F2AA"/>
    <w:rsid w:val="39F6511C"/>
    <w:rsid w:val="39F93AE1"/>
    <w:rsid w:val="39F98EE2"/>
    <w:rsid w:val="3A3C1CB5"/>
    <w:rsid w:val="3A3CA526"/>
    <w:rsid w:val="3A471644"/>
    <w:rsid w:val="3A5650D2"/>
    <w:rsid w:val="3A83F452"/>
    <w:rsid w:val="3AEFC939"/>
    <w:rsid w:val="3AFE38AB"/>
    <w:rsid w:val="3B091153"/>
    <w:rsid w:val="3B1AF99B"/>
    <w:rsid w:val="3B46AE33"/>
    <w:rsid w:val="3B569F72"/>
    <w:rsid w:val="3B92217D"/>
    <w:rsid w:val="3B9E8BEF"/>
    <w:rsid w:val="3BE2E6A5"/>
    <w:rsid w:val="3C0052B1"/>
    <w:rsid w:val="3C37BA32"/>
    <w:rsid w:val="3C94EEF9"/>
    <w:rsid w:val="3C9A090C"/>
    <w:rsid w:val="3CA390B2"/>
    <w:rsid w:val="3D1D77AD"/>
    <w:rsid w:val="3D2B5381"/>
    <w:rsid w:val="3D364287"/>
    <w:rsid w:val="3D4F859E"/>
    <w:rsid w:val="3D6BD2F7"/>
    <w:rsid w:val="3D9E41CA"/>
    <w:rsid w:val="3DABA1E5"/>
    <w:rsid w:val="3DBA6236"/>
    <w:rsid w:val="3DC56AD2"/>
    <w:rsid w:val="3DCC8E94"/>
    <w:rsid w:val="3DE97DAA"/>
    <w:rsid w:val="3E0053D9"/>
    <w:rsid w:val="3E749C02"/>
    <w:rsid w:val="3E8421E6"/>
    <w:rsid w:val="3E91646E"/>
    <w:rsid w:val="3F6F2479"/>
    <w:rsid w:val="3F8063AD"/>
    <w:rsid w:val="3FA17F33"/>
    <w:rsid w:val="3FC25745"/>
    <w:rsid w:val="3FEDC6CB"/>
    <w:rsid w:val="3FF9C2AC"/>
    <w:rsid w:val="40410200"/>
    <w:rsid w:val="404C6A43"/>
    <w:rsid w:val="409B83D6"/>
    <w:rsid w:val="40C3DC39"/>
    <w:rsid w:val="40C4861D"/>
    <w:rsid w:val="410025B7"/>
    <w:rsid w:val="410C1CDC"/>
    <w:rsid w:val="4137F49B"/>
    <w:rsid w:val="413CC5AD"/>
    <w:rsid w:val="415870E5"/>
    <w:rsid w:val="41868140"/>
    <w:rsid w:val="42016301"/>
    <w:rsid w:val="4212E013"/>
    <w:rsid w:val="42453779"/>
    <w:rsid w:val="426162B7"/>
    <w:rsid w:val="42AC5A34"/>
    <w:rsid w:val="42DA90B5"/>
    <w:rsid w:val="42DC43DC"/>
    <w:rsid w:val="42FC3E85"/>
    <w:rsid w:val="432251A1"/>
    <w:rsid w:val="432F02F8"/>
    <w:rsid w:val="4336D24E"/>
    <w:rsid w:val="43840B05"/>
    <w:rsid w:val="43B158E0"/>
    <w:rsid w:val="43B81F3B"/>
    <w:rsid w:val="43BFD38E"/>
    <w:rsid w:val="43FE5C20"/>
    <w:rsid w:val="440E270E"/>
    <w:rsid w:val="4453D4D0"/>
    <w:rsid w:val="4460F25A"/>
    <w:rsid w:val="44D2A2AF"/>
    <w:rsid w:val="44F094D9"/>
    <w:rsid w:val="450190BE"/>
    <w:rsid w:val="45068BCB"/>
    <w:rsid w:val="45898605"/>
    <w:rsid w:val="45B3C7F1"/>
    <w:rsid w:val="45B6ADFD"/>
    <w:rsid w:val="45B9FFA9"/>
    <w:rsid w:val="45C2884C"/>
    <w:rsid w:val="45C59FB8"/>
    <w:rsid w:val="45E1536C"/>
    <w:rsid w:val="45E53895"/>
    <w:rsid w:val="45ED9AD3"/>
    <w:rsid w:val="45FDE312"/>
    <w:rsid w:val="460C3183"/>
    <w:rsid w:val="460EB770"/>
    <w:rsid w:val="46123177"/>
    <w:rsid w:val="46507F9B"/>
    <w:rsid w:val="467E6F04"/>
    <w:rsid w:val="46A25C2C"/>
    <w:rsid w:val="471BCE5B"/>
    <w:rsid w:val="472FD421"/>
    <w:rsid w:val="4755D00A"/>
    <w:rsid w:val="47C5F138"/>
    <w:rsid w:val="47EBAD9E"/>
    <w:rsid w:val="47F5C2C4"/>
    <w:rsid w:val="480073FD"/>
    <w:rsid w:val="4825B79B"/>
    <w:rsid w:val="4834F38F"/>
    <w:rsid w:val="489E2DEC"/>
    <w:rsid w:val="48B66F5A"/>
    <w:rsid w:val="48B77BDE"/>
    <w:rsid w:val="48E19831"/>
    <w:rsid w:val="48F1A06B"/>
    <w:rsid w:val="48FE0664"/>
    <w:rsid w:val="4911673A"/>
    <w:rsid w:val="4954E029"/>
    <w:rsid w:val="496AEEFC"/>
    <w:rsid w:val="497BD2CE"/>
    <w:rsid w:val="498223E2"/>
    <w:rsid w:val="49919325"/>
    <w:rsid w:val="49FE0D39"/>
    <w:rsid w:val="4A02D2A1"/>
    <w:rsid w:val="4A05E2AC"/>
    <w:rsid w:val="4A95BED6"/>
    <w:rsid w:val="4B22EA67"/>
    <w:rsid w:val="4B6C39C9"/>
    <w:rsid w:val="4BA119F9"/>
    <w:rsid w:val="4BCD959D"/>
    <w:rsid w:val="4BDF48EE"/>
    <w:rsid w:val="4C0CCCF1"/>
    <w:rsid w:val="4C19F43B"/>
    <w:rsid w:val="4C303CB7"/>
    <w:rsid w:val="4C3D0DEB"/>
    <w:rsid w:val="4C50E2B5"/>
    <w:rsid w:val="4C6FF565"/>
    <w:rsid w:val="4C70DFEC"/>
    <w:rsid w:val="4C7A165F"/>
    <w:rsid w:val="4C898657"/>
    <w:rsid w:val="4CCFECAB"/>
    <w:rsid w:val="4CE2B9FE"/>
    <w:rsid w:val="4CE76787"/>
    <w:rsid w:val="4CEC324B"/>
    <w:rsid w:val="4CF6DCF1"/>
    <w:rsid w:val="4CF752AE"/>
    <w:rsid w:val="4D1335B0"/>
    <w:rsid w:val="4D5541D8"/>
    <w:rsid w:val="4E0AB390"/>
    <w:rsid w:val="4E0E51CC"/>
    <w:rsid w:val="4E13255F"/>
    <w:rsid w:val="4E1EA133"/>
    <w:rsid w:val="4E656202"/>
    <w:rsid w:val="4E8E64B1"/>
    <w:rsid w:val="4E98686E"/>
    <w:rsid w:val="4EB715E3"/>
    <w:rsid w:val="4ECD04D2"/>
    <w:rsid w:val="4ED4BDA3"/>
    <w:rsid w:val="4EF11239"/>
    <w:rsid w:val="4EFD924B"/>
    <w:rsid w:val="4F1B224C"/>
    <w:rsid w:val="4F42E567"/>
    <w:rsid w:val="4FA15842"/>
    <w:rsid w:val="4FCCF475"/>
    <w:rsid w:val="4FEAC955"/>
    <w:rsid w:val="504C11B2"/>
    <w:rsid w:val="5052E644"/>
    <w:rsid w:val="50659C83"/>
    <w:rsid w:val="50CDCE14"/>
    <w:rsid w:val="50CF033D"/>
    <w:rsid w:val="50D8CC58"/>
    <w:rsid w:val="51192F7B"/>
    <w:rsid w:val="51359D00"/>
    <w:rsid w:val="514FC774"/>
    <w:rsid w:val="51532744"/>
    <w:rsid w:val="516608A5"/>
    <w:rsid w:val="5168C4D6"/>
    <w:rsid w:val="51934FC1"/>
    <w:rsid w:val="519CA50A"/>
    <w:rsid w:val="51A96F21"/>
    <w:rsid w:val="51D4577F"/>
    <w:rsid w:val="51DC889B"/>
    <w:rsid w:val="51E883A0"/>
    <w:rsid w:val="520935B9"/>
    <w:rsid w:val="520E9C9D"/>
    <w:rsid w:val="521CA51F"/>
    <w:rsid w:val="52829BE7"/>
    <w:rsid w:val="52DA1EBC"/>
    <w:rsid w:val="52E17E02"/>
    <w:rsid w:val="52F3E714"/>
    <w:rsid w:val="531A32A3"/>
    <w:rsid w:val="5338C99E"/>
    <w:rsid w:val="536FD168"/>
    <w:rsid w:val="5393F9BE"/>
    <w:rsid w:val="53A245D8"/>
    <w:rsid w:val="5468AA11"/>
    <w:rsid w:val="547ACCB0"/>
    <w:rsid w:val="547BF619"/>
    <w:rsid w:val="549CA6E9"/>
    <w:rsid w:val="54A0C128"/>
    <w:rsid w:val="54F2796C"/>
    <w:rsid w:val="54F91F7F"/>
    <w:rsid w:val="550C3374"/>
    <w:rsid w:val="55202462"/>
    <w:rsid w:val="563C35F9"/>
    <w:rsid w:val="56704C6D"/>
    <w:rsid w:val="56D54F25"/>
    <w:rsid w:val="56EC59A2"/>
    <w:rsid w:val="5729F991"/>
    <w:rsid w:val="575AF4B7"/>
    <w:rsid w:val="577F55CC"/>
    <w:rsid w:val="579FF299"/>
    <w:rsid w:val="57AF551C"/>
    <w:rsid w:val="57B53412"/>
    <w:rsid w:val="57B55C11"/>
    <w:rsid w:val="57DFF3E0"/>
    <w:rsid w:val="585C6A23"/>
    <w:rsid w:val="589444D9"/>
    <w:rsid w:val="58C10FA3"/>
    <w:rsid w:val="590BAF03"/>
    <w:rsid w:val="591DDD21"/>
    <w:rsid w:val="5973D6BB"/>
    <w:rsid w:val="59AC751A"/>
    <w:rsid w:val="59E105CF"/>
    <w:rsid w:val="59EF91B1"/>
    <w:rsid w:val="5A09B28E"/>
    <w:rsid w:val="5A2C890C"/>
    <w:rsid w:val="5A45720F"/>
    <w:rsid w:val="5A6C9375"/>
    <w:rsid w:val="5A90E26A"/>
    <w:rsid w:val="5AC9A976"/>
    <w:rsid w:val="5AE9AA1C"/>
    <w:rsid w:val="5AFABE8D"/>
    <w:rsid w:val="5B1794A2"/>
    <w:rsid w:val="5B183AC9"/>
    <w:rsid w:val="5B457309"/>
    <w:rsid w:val="5B462953"/>
    <w:rsid w:val="5B6ADC6C"/>
    <w:rsid w:val="5BCADA7C"/>
    <w:rsid w:val="5BE14270"/>
    <w:rsid w:val="5BE7F66C"/>
    <w:rsid w:val="5BF3DFFE"/>
    <w:rsid w:val="5BFF3A5D"/>
    <w:rsid w:val="5C1E24E8"/>
    <w:rsid w:val="5CB147CC"/>
    <w:rsid w:val="5CBB81CE"/>
    <w:rsid w:val="5CD72551"/>
    <w:rsid w:val="5CD7C5CC"/>
    <w:rsid w:val="5CF70F9B"/>
    <w:rsid w:val="5CF7F6D9"/>
    <w:rsid w:val="5E04C06A"/>
    <w:rsid w:val="5E104368"/>
    <w:rsid w:val="5E116941"/>
    <w:rsid w:val="5E1D6609"/>
    <w:rsid w:val="5E4D590E"/>
    <w:rsid w:val="5E4F3564"/>
    <w:rsid w:val="5E5D758D"/>
    <w:rsid w:val="5E6C69C3"/>
    <w:rsid w:val="5E979645"/>
    <w:rsid w:val="5F3F7E4D"/>
    <w:rsid w:val="5F552012"/>
    <w:rsid w:val="5FC6FE39"/>
    <w:rsid w:val="5FE89F1A"/>
    <w:rsid w:val="60A8CE7E"/>
    <w:rsid w:val="60AA85B4"/>
    <w:rsid w:val="60AAF3EA"/>
    <w:rsid w:val="60AB3EFF"/>
    <w:rsid w:val="61194E5E"/>
    <w:rsid w:val="6128ACCB"/>
    <w:rsid w:val="616DADC9"/>
    <w:rsid w:val="6195A0BB"/>
    <w:rsid w:val="61CF3707"/>
    <w:rsid w:val="61EA5314"/>
    <w:rsid w:val="621F5983"/>
    <w:rsid w:val="6236B0EE"/>
    <w:rsid w:val="624C3F57"/>
    <w:rsid w:val="6274FADA"/>
    <w:rsid w:val="6282EA4B"/>
    <w:rsid w:val="62943F3D"/>
    <w:rsid w:val="62970C5C"/>
    <w:rsid w:val="629CE7D8"/>
    <w:rsid w:val="62B09113"/>
    <w:rsid w:val="62B51E74"/>
    <w:rsid w:val="62C2385F"/>
    <w:rsid w:val="62D434D1"/>
    <w:rsid w:val="630BB082"/>
    <w:rsid w:val="637020DC"/>
    <w:rsid w:val="6393AF7F"/>
    <w:rsid w:val="63AB475D"/>
    <w:rsid w:val="63CDE564"/>
    <w:rsid w:val="642EE7C3"/>
    <w:rsid w:val="6445F295"/>
    <w:rsid w:val="64472530"/>
    <w:rsid w:val="64591BA2"/>
    <w:rsid w:val="6471982E"/>
    <w:rsid w:val="64A340C3"/>
    <w:rsid w:val="64B5C1C2"/>
    <w:rsid w:val="64D52229"/>
    <w:rsid w:val="64F9F575"/>
    <w:rsid w:val="65245FB2"/>
    <w:rsid w:val="656A34E2"/>
    <w:rsid w:val="658530C6"/>
    <w:rsid w:val="65F7CBC7"/>
    <w:rsid w:val="6604831F"/>
    <w:rsid w:val="6626BE02"/>
    <w:rsid w:val="664D23BF"/>
    <w:rsid w:val="66657FB5"/>
    <w:rsid w:val="66824D26"/>
    <w:rsid w:val="66A947B4"/>
    <w:rsid w:val="66DD3928"/>
    <w:rsid w:val="6708BF04"/>
    <w:rsid w:val="67104DC2"/>
    <w:rsid w:val="671F03BA"/>
    <w:rsid w:val="6726B580"/>
    <w:rsid w:val="6744B1A8"/>
    <w:rsid w:val="67A89DCA"/>
    <w:rsid w:val="67B84095"/>
    <w:rsid w:val="67C89A86"/>
    <w:rsid w:val="67EB037F"/>
    <w:rsid w:val="67F617AA"/>
    <w:rsid w:val="68451815"/>
    <w:rsid w:val="685F8A52"/>
    <w:rsid w:val="68A49CA1"/>
    <w:rsid w:val="68AE0164"/>
    <w:rsid w:val="68F115C4"/>
    <w:rsid w:val="68F34F5B"/>
    <w:rsid w:val="6967DEE6"/>
    <w:rsid w:val="696CCC7C"/>
    <w:rsid w:val="69BEF4A1"/>
    <w:rsid w:val="69C132AE"/>
    <w:rsid w:val="69C6835F"/>
    <w:rsid w:val="69DE6767"/>
    <w:rsid w:val="6A37BFD2"/>
    <w:rsid w:val="6A4AB581"/>
    <w:rsid w:val="6A8A284B"/>
    <w:rsid w:val="6A92E194"/>
    <w:rsid w:val="6AB4E382"/>
    <w:rsid w:val="6AD145B0"/>
    <w:rsid w:val="6AD5FC81"/>
    <w:rsid w:val="6AE8EA73"/>
    <w:rsid w:val="6AEA86EA"/>
    <w:rsid w:val="6AFE1B02"/>
    <w:rsid w:val="6B021C39"/>
    <w:rsid w:val="6B1B4B95"/>
    <w:rsid w:val="6B48CDFD"/>
    <w:rsid w:val="6B9A0687"/>
    <w:rsid w:val="6BA18AF9"/>
    <w:rsid w:val="6BAA29A7"/>
    <w:rsid w:val="6BB31058"/>
    <w:rsid w:val="6BC96106"/>
    <w:rsid w:val="6BCDB261"/>
    <w:rsid w:val="6C0A03C8"/>
    <w:rsid w:val="6C5731CD"/>
    <w:rsid w:val="6C73814E"/>
    <w:rsid w:val="6C795BFA"/>
    <w:rsid w:val="6C919DD5"/>
    <w:rsid w:val="6C937B5E"/>
    <w:rsid w:val="6C95FF14"/>
    <w:rsid w:val="6CF979ED"/>
    <w:rsid w:val="6D1AEDEE"/>
    <w:rsid w:val="6D1C4544"/>
    <w:rsid w:val="6D3C90F5"/>
    <w:rsid w:val="6D6F5568"/>
    <w:rsid w:val="6D99EFB6"/>
    <w:rsid w:val="6DA42363"/>
    <w:rsid w:val="6DBEF365"/>
    <w:rsid w:val="6DF4FC2A"/>
    <w:rsid w:val="6E89B9F7"/>
    <w:rsid w:val="6EB76D02"/>
    <w:rsid w:val="6EDD692A"/>
    <w:rsid w:val="6F0101C8"/>
    <w:rsid w:val="6F15DD7C"/>
    <w:rsid w:val="6F4227A2"/>
    <w:rsid w:val="6F4C866D"/>
    <w:rsid w:val="6F55CA25"/>
    <w:rsid w:val="6F8854A5"/>
    <w:rsid w:val="6F94AF22"/>
    <w:rsid w:val="6F9E2BAA"/>
    <w:rsid w:val="701950F5"/>
    <w:rsid w:val="706FC856"/>
    <w:rsid w:val="7077947B"/>
    <w:rsid w:val="708FD32F"/>
    <w:rsid w:val="70A312CB"/>
    <w:rsid w:val="70E68A44"/>
    <w:rsid w:val="7111F879"/>
    <w:rsid w:val="713F12D0"/>
    <w:rsid w:val="71434773"/>
    <w:rsid w:val="715B1F25"/>
    <w:rsid w:val="716E1D39"/>
    <w:rsid w:val="7177DE61"/>
    <w:rsid w:val="719B60AE"/>
    <w:rsid w:val="71A09C36"/>
    <w:rsid w:val="71B2BB20"/>
    <w:rsid w:val="72048539"/>
    <w:rsid w:val="721E05AB"/>
    <w:rsid w:val="724A8B71"/>
    <w:rsid w:val="726D5E86"/>
    <w:rsid w:val="72724C1C"/>
    <w:rsid w:val="727954D8"/>
    <w:rsid w:val="729BF54F"/>
    <w:rsid w:val="72B1341E"/>
    <w:rsid w:val="731EEE1C"/>
    <w:rsid w:val="735D2B1A"/>
    <w:rsid w:val="7367801D"/>
    <w:rsid w:val="73766A59"/>
    <w:rsid w:val="73A1747B"/>
    <w:rsid w:val="73E3F055"/>
    <w:rsid w:val="73F596A1"/>
    <w:rsid w:val="74063FEA"/>
    <w:rsid w:val="74319118"/>
    <w:rsid w:val="7453CD9B"/>
    <w:rsid w:val="74985B20"/>
    <w:rsid w:val="74A09062"/>
    <w:rsid w:val="74E949C2"/>
    <w:rsid w:val="75211A0E"/>
    <w:rsid w:val="752930D5"/>
    <w:rsid w:val="75382E67"/>
    <w:rsid w:val="7594D4C6"/>
    <w:rsid w:val="75974A63"/>
    <w:rsid w:val="75AF3548"/>
    <w:rsid w:val="75CC69A7"/>
    <w:rsid w:val="764B6836"/>
    <w:rsid w:val="765F47BD"/>
    <w:rsid w:val="772F211B"/>
    <w:rsid w:val="7732F6F1"/>
    <w:rsid w:val="776F2B06"/>
    <w:rsid w:val="778257F9"/>
    <w:rsid w:val="77BDF853"/>
    <w:rsid w:val="77E09F41"/>
    <w:rsid w:val="785192ED"/>
    <w:rsid w:val="786E0120"/>
    <w:rsid w:val="787AC384"/>
    <w:rsid w:val="7890C3B8"/>
    <w:rsid w:val="78CEC840"/>
    <w:rsid w:val="78E59D0B"/>
    <w:rsid w:val="78E6D60A"/>
    <w:rsid w:val="7902B40C"/>
    <w:rsid w:val="7999C318"/>
    <w:rsid w:val="79B87B9F"/>
    <w:rsid w:val="79C3E8D5"/>
    <w:rsid w:val="7A10CD51"/>
    <w:rsid w:val="7A397379"/>
    <w:rsid w:val="7A5A0281"/>
    <w:rsid w:val="7A6B2ED4"/>
    <w:rsid w:val="7AA70734"/>
    <w:rsid w:val="7AC615AE"/>
    <w:rsid w:val="7ACFFB89"/>
    <w:rsid w:val="7B0ECF4B"/>
    <w:rsid w:val="7B11EEB7"/>
    <w:rsid w:val="7B22FB01"/>
    <w:rsid w:val="7B2AB3D9"/>
    <w:rsid w:val="7B552A3F"/>
    <w:rsid w:val="7B6FC61F"/>
    <w:rsid w:val="7BC743A1"/>
    <w:rsid w:val="7BEAA1FE"/>
    <w:rsid w:val="7BFFB431"/>
    <w:rsid w:val="7C29D4CE"/>
    <w:rsid w:val="7C33FCDB"/>
    <w:rsid w:val="7C360C4B"/>
    <w:rsid w:val="7C549031"/>
    <w:rsid w:val="7C67F595"/>
    <w:rsid w:val="7C9BDE63"/>
    <w:rsid w:val="7CA122AA"/>
    <w:rsid w:val="7CB3BA35"/>
    <w:rsid w:val="7CC358DB"/>
    <w:rsid w:val="7CC41D13"/>
    <w:rsid w:val="7CE5483A"/>
    <w:rsid w:val="7CFF1BF2"/>
    <w:rsid w:val="7D14495B"/>
    <w:rsid w:val="7D4E5D19"/>
    <w:rsid w:val="7D9774E5"/>
    <w:rsid w:val="7D9B8492"/>
    <w:rsid w:val="7E094798"/>
    <w:rsid w:val="7E6F1824"/>
    <w:rsid w:val="7E969289"/>
    <w:rsid w:val="7EAED3F7"/>
    <w:rsid w:val="7EE91A74"/>
    <w:rsid w:val="7EF3A87A"/>
    <w:rsid w:val="7F32457A"/>
    <w:rsid w:val="7F334546"/>
    <w:rsid w:val="7F3754F3"/>
    <w:rsid w:val="7F384886"/>
    <w:rsid w:val="7F47AB09"/>
    <w:rsid w:val="7F47ED89"/>
    <w:rsid w:val="7F53B037"/>
    <w:rsid w:val="7F99A250"/>
    <w:rsid w:val="7FBE507E"/>
    <w:rsid w:val="7FF74EAB"/>
    <w:rsid w:val="7FF75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297FD"/>
  <w15:chartTrackingRefBased/>
  <w15:docId w15:val="{5E6615B8-1D53-401F-BC53-8CF04121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406"/>
    <w:pPr>
      <w:suppressAutoHyphens/>
      <w:ind w:left="57"/>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B54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0B5406"/>
    <w:pPr>
      <w:keepLines w:val="0"/>
      <w:tabs>
        <w:tab w:val="left" w:pos="567"/>
      </w:tabs>
      <w:spacing w:before="120" w:after="160"/>
      <w:ind w:left="0"/>
      <w:outlineLvl w:val="1"/>
    </w:pPr>
    <w:rPr>
      <w:rFonts w:ascii="Arial" w:eastAsia="Times New Roman" w:hAnsi="Arial" w:cs="ApexNew-Book"/>
      <w:color w:val="auto"/>
      <w:sz w:val="36"/>
      <w:szCs w:val="28"/>
      <w:lang w:bidi="en-US"/>
    </w:rPr>
  </w:style>
  <w:style w:type="paragraph" w:styleId="Heading3">
    <w:name w:val="heading 3"/>
    <w:basedOn w:val="Normal"/>
    <w:next w:val="Normal"/>
    <w:link w:val="Heading3Char"/>
    <w:uiPriority w:val="9"/>
    <w:unhideWhenUsed/>
    <w:qFormat/>
    <w:rsid w:val="00823EAE"/>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5406"/>
    <w:rPr>
      <w:rFonts w:ascii="Arial" w:eastAsia="Times New Roman" w:hAnsi="Arial" w:cs="ApexNew-Book"/>
      <w:sz w:val="36"/>
      <w:szCs w:val="28"/>
      <w:lang w:bidi="en-US"/>
    </w:rPr>
  </w:style>
  <w:style w:type="paragraph" w:styleId="ListParagraph">
    <w:name w:val="List Paragraph"/>
    <w:basedOn w:val="Normal"/>
    <w:uiPriority w:val="34"/>
    <w:qFormat/>
    <w:rsid w:val="000B5406"/>
    <w:pPr>
      <w:ind w:left="720"/>
      <w:contextualSpacing/>
    </w:pPr>
  </w:style>
  <w:style w:type="character" w:customStyle="1" w:styleId="Heading1Char">
    <w:name w:val="Heading 1 Char"/>
    <w:basedOn w:val="DefaultParagraphFont"/>
    <w:link w:val="Heading1"/>
    <w:uiPriority w:val="9"/>
    <w:rsid w:val="000B5406"/>
    <w:rPr>
      <w:rFonts w:asciiTheme="majorHAnsi" w:eastAsiaTheme="majorEastAsia" w:hAnsiTheme="majorHAnsi" w:cstheme="majorBidi"/>
      <w:color w:val="2E74B5" w:themeColor="accent1" w:themeShade="BF"/>
      <w:sz w:val="32"/>
      <w:szCs w:val="32"/>
    </w:rPr>
  </w:style>
  <w:style w:type="table" w:customStyle="1" w:styleId="TableGrid11">
    <w:name w:val="Table Grid11"/>
    <w:basedOn w:val="TableNormal"/>
    <w:next w:val="TableGrid"/>
    <w:uiPriority w:val="59"/>
    <w:rsid w:val="00FA19F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1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A1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2F32"/>
    <w:rPr>
      <w:color w:val="0563C1" w:themeColor="hyperlink"/>
      <w:u w:val="single"/>
    </w:rPr>
  </w:style>
  <w:style w:type="paragraph" w:styleId="BalloonText">
    <w:name w:val="Balloon Text"/>
    <w:basedOn w:val="Normal"/>
    <w:link w:val="BalloonTextChar"/>
    <w:uiPriority w:val="99"/>
    <w:semiHidden/>
    <w:unhideWhenUsed/>
    <w:rsid w:val="00E02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580"/>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823EAE"/>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E16804"/>
    <w:rPr>
      <w:sz w:val="16"/>
      <w:szCs w:val="16"/>
    </w:rPr>
  </w:style>
  <w:style w:type="paragraph" w:styleId="CommentText">
    <w:name w:val="annotation text"/>
    <w:basedOn w:val="Normal"/>
    <w:link w:val="CommentTextChar"/>
    <w:uiPriority w:val="99"/>
    <w:unhideWhenUsed/>
    <w:rsid w:val="00E16804"/>
    <w:pPr>
      <w:spacing w:line="240" w:lineRule="auto"/>
    </w:pPr>
    <w:rPr>
      <w:sz w:val="20"/>
      <w:szCs w:val="20"/>
    </w:rPr>
  </w:style>
  <w:style w:type="character" w:customStyle="1" w:styleId="CommentTextChar">
    <w:name w:val="Comment Text Char"/>
    <w:basedOn w:val="DefaultParagraphFont"/>
    <w:link w:val="CommentText"/>
    <w:uiPriority w:val="99"/>
    <w:rsid w:val="00E1680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16804"/>
    <w:rPr>
      <w:b/>
      <w:bCs/>
    </w:rPr>
  </w:style>
  <w:style w:type="character" w:customStyle="1" w:styleId="CommentSubjectChar">
    <w:name w:val="Comment Subject Char"/>
    <w:basedOn w:val="CommentTextChar"/>
    <w:link w:val="CommentSubject"/>
    <w:uiPriority w:val="99"/>
    <w:semiHidden/>
    <w:rsid w:val="00E16804"/>
    <w:rPr>
      <w:rFonts w:ascii="Arial" w:eastAsia="Times New Roman" w:hAnsi="Arial" w:cs="Times New Roman"/>
      <w:b/>
      <w:bCs/>
      <w:sz w:val="20"/>
      <w:szCs w:val="20"/>
    </w:rPr>
  </w:style>
  <w:style w:type="paragraph" w:styleId="NoSpacing">
    <w:name w:val="No Spacing"/>
    <w:uiPriority w:val="1"/>
    <w:qFormat/>
    <w:rsid w:val="00260EBF"/>
    <w:pPr>
      <w:suppressAutoHyphens/>
      <w:spacing w:after="0" w:line="240" w:lineRule="auto"/>
      <w:ind w:left="57"/>
    </w:pPr>
    <w:rPr>
      <w:rFonts w:ascii="Arial" w:eastAsia="Times New Roman" w:hAnsi="Arial" w:cs="Times New Roman"/>
      <w:sz w:val="24"/>
      <w:szCs w:val="24"/>
    </w:rPr>
  </w:style>
  <w:style w:type="paragraph" w:styleId="NormalWeb">
    <w:name w:val="Normal (Web)"/>
    <w:basedOn w:val="Normal"/>
    <w:uiPriority w:val="99"/>
    <w:semiHidden/>
    <w:unhideWhenUsed/>
    <w:rsid w:val="00D45870"/>
    <w:pPr>
      <w:suppressAutoHyphens w:val="0"/>
      <w:spacing w:before="100" w:beforeAutospacing="1" w:after="100" w:afterAutospacing="1" w:line="240" w:lineRule="auto"/>
      <w:ind w:left="0"/>
    </w:pPr>
    <w:rPr>
      <w:rFonts w:ascii="Times New Roman" w:hAnsi="Times New Roman"/>
      <w:lang w:eastAsia="en-GB"/>
    </w:rPr>
  </w:style>
  <w:style w:type="character" w:styleId="Strong">
    <w:name w:val="Strong"/>
    <w:basedOn w:val="DefaultParagraphFont"/>
    <w:uiPriority w:val="22"/>
    <w:qFormat/>
    <w:rsid w:val="00D45870"/>
    <w:rPr>
      <w:b/>
      <w:bCs/>
    </w:rPr>
  </w:style>
  <w:style w:type="character" w:customStyle="1" w:styleId="UnresolvedMention1">
    <w:name w:val="Unresolved Mention1"/>
    <w:basedOn w:val="DefaultParagraphFont"/>
    <w:uiPriority w:val="99"/>
    <w:semiHidden/>
    <w:unhideWhenUsed/>
    <w:rsid w:val="002E1312"/>
    <w:rPr>
      <w:color w:val="605E5C"/>
      <w:shd w:val="clear" w:color="auto" w:fill="E1DFDD"/>
    </w:rPr>
  </w:style>
  <w:style w:type="paragraph" w:styleId="Revision">
    <w:name w:val="Revision"/>
    <w:hidden/>
    <w:uiPriority w:val="99"/>
    <w:semiHidden/>
    <w:rsid w:val="009300DD"/>
    <w:pPr>
      <w:spacing w:after="0" w:line="240" w:lineRule="auto"/>
    </w:pPr>
    <w:rPr>
      <w:rFonts w:ascii="Arial" w:eastAsia="Times New Roman" w:hAnsi="Arial" w:cs="Times New Roman"/>
      <w:sz w:val="24"/>
      <w:szCs w:val="24"/>
    </w:rPr>
  </w:style>
  <w:style w:type="character" w:customStyle="1" w:styleId="UnresolvedMention">
    <w:name w:val="Unresolved Mention"/>
    <w:basedOn w:val="DefaultParagraphFont"/>
    <w:uiPriority w:val="99"/>
    <w:semiHidden/>
    <w:unhideWhenUsed/>
    <w:rsid w:val="00AC1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588849">
      <w:bodyDiv w:val="1"/>
      <w:marLeft w:val="0"/>
      <w:marRight w:val="0"/>
      <w:marTop w:val="0"/>
      <w:marBottom w:val="0"/>
      <w:divBdr>
        <w:top w:val="none" w:sz="0" w:space="0" w:color="auto"/>
        <w:left w:val="none" w:sz="0" w:space="0" w:color="auto"/>
        <w:bottom w:val="none" w:sz="0" w:space="0" w:color="auto"/>
        <w:right w:val="none" w:sz="0" w:space="0" w:color="auto"/>
      </w:divBdr>
    </w:div>
    <w:div w:id="1227765697">
      <w:bodyDiv w:val="1"/>
      <w:marLeft w:val="0"/>
      <w:marRight w:val="0"/>
      <w:marTop w:val="0"/>
      <w:marBottom w:val="0"/>
      <w:divBdr>
        <w:top w:val="none" w:sz="0" w:space="0" w:color="auto"/>
        <w:left w:val="none" w:sz="0" w:space="0" w:color="auto"/>
        <w:bottom w:val="none" w:sz="0" w:space="0" w:color="auto"/>
        <w:right w:val="none" w:sz="0" w:space="0" w:color="auto"/>
      </w:divBdr>
    </w:div>
    <w:div w:id="1589653023">
      <w:bodyDiv w:val="1"/>
      <w:marLeft w:val="0"/>
      <w:marRight w:val="0"/>
      <w:marTop w:val="0"/>
      <w:marBottom w:val="0"/>
      <w:divBdr>
        <w:top w:val="none" w:sz="0" w:space="0" w:color="auto"/>
        <w:left w:val="none" w:sz="0" w:space="0" w:color="auto"/>
        <w:bottom w:val="none" w:sz="0" w:space="0" w:color="auto"/>
        <w:right w:val="none" w:sz="0" w:space="0" w:color="auto"/>
      </w:divBdr>
    </w:div>
    <w:div w:id="209304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bristol.gov.uk/files/documents/4038-bcc-ordinarily-available-provision/file" TargetMode="External"/><Relationship Id="rId2" Type="http://schemas.openxmlformats.org/officeDocument/2006/relationships/customXml" Target="../customXml/item2.xml"/><Relationship Id="rId16" Type="http://schemas.openxmlformats.org/officeDocument/2006/relationships/hyperlink" Target="https://birthto5matters.org.uk/wp-content/uploads/2021/04/Birthto5Matters-download.pdf"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velopingchild.harvard.edu/science/deep-dives/lifelong-health/" TargetMode="External"/><Relationship Id="rId5" Type="http://schemas.openxmlformats.org/officeDocument/2006/relationships/styles" Target="styles.xml"/><Relationship Id="rId15" Type="http://schemas.openxmlformats.org/officeDocument/2006/relationships/hyperlink" Target="https://developingchild.harvard.edu/science/key-concepts/brain-architecture/" TargetMode="External"/><Relationship Id="rId10" Type="http://schemas.openxmlformats.org/officeDocument/2006/relationships/hyperlink" Target="https://developingchild.harvard.edu/science/key-concepts/brain-architectur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fivetothriv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ba5c85b-4f24-4d51-959f-8d3d6f84a137" xsi:nil="true"/>
    <lcf76f155ced4ddcb4097134ff3c332f xmlns="70604766-4acb-4fa6-92c6-3856180ae3e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EC0B2D5338D54DA4B7BC6C9C254940" ma:contentTypeVersion="10" ma:contentTypeDescription="Create a new document." ma:contentTypeScope="" ma:versionID="6abc61ec9974f553c6dd1e1de20b6f9d">
  <xsd:schema xmlns:xsd="http://www.w3.org/2001/XMLSchema" xmlns:xs="http://www.w3.org/2001/XMLSchema" xmlns:p="http://schemas.microsoft.com/office/2006/metadata/properties" xmlns:ns2="70604766-4acb-4fa6-92c6-3856180ae3e5" xmlns:ns3="bba5c85b-4f24-4d51-959f-8d3d6f84a137" targetNamespace="http://schemas.microsoft.com/office/2006/metadata/properties" ma:root="true" ma:fieldsID="777945d5275418e4fd77e1dc949f3a5d" ns2:_="" ns3:_="">
    <xsd:import namespace="70604766-4acb-4fa6-92c6-3856180ae3e5"/>
    <xsd:import namespace="bba5c85b-4f24-4d51-959f-8d3d6f84a13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04766-4acb-4fa6-92c6-3856180ae3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25603cb-dc78-4ebc-a4a4-f094200c068b"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a5c85b-4f24-4d51-959f-8d3d6f84a13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c0a7544-0b9d-4d2c-8f97-8a67a60df144}" ma:internalName="TaxCatchAll" ma:showField="CatchAllData" ma:web="bba5c85b-4f24-4d51-959f-8d3d6f84a1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318A57-4D7D-4BEA-B156-9943F73BECF1}">
  <ds:schemaRefs>
    <ds:schemaRef ds:uri="http://schemas.microsoft.com/office/2006/metadata/properties"/>
    <ds:schemaRef ds:uri="http://schemas.microsoft.com/office/infopath/2007/PartnerControls"/>
    <ds:schemaRef ds:uri="bba5c85b-4f24-4d51-959f-8d3d6f84a137"/>
    <ds:schemaRef ds:uri="70604766-4acb-4fa6-92c6-3856180ae3e5"/>
  </ds:schemaRefs>
</ds:datastoreItem>
</file>

<file path=customXml/itemProps2.xml><?xml version="1.0" encoding="utf-8"?>
<ds:datastoreItem xmlns:ds="http://schemas.openxmlformats.org/officeDocument/2006/customXml" ds:itemID="{99822D37-9B8F-488A-97F3-3093D38D1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04766-4acb-4fa6-92c6-3856180ae3e5"/>
    <ds:schemaRef ds:uri="bba5c85b-4f24-4d51-959f-8d3d6f84a1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DC007F-48F5-471B-BB31-FC2B3E3DE2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3698</Words>
  <Characters>21083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Maggie Blake</cp:lastModifiedBy>
  <cp:revision>4</cp:revision>
  <cp:lastPrinted>2024-01-24T15:07:00Z</cp:lastPrinted>
  <dcterms:created xsi:type="dcterms:W3CDTF">2024-03-18T13:27:00Z</dcterms:created>
  <dcterms:modified xsi:type="dcterms:W3CDTF">2024-03-18T13:35:00Z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0x01010059EC0B2D5338D54DA4B7BC6C9C254940</vt:lpwstr>
  </property>
  <property fmtid="{D5CDD505-2E9C-101B-9397-08002B2CF9AE}" pid="3" name="MediaServiceImageTags">
    <vt:lpwstr/>
  </property>
</Properties>
</file>