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7F" w:rsidRDefault="00F73E3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Induction Planning  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Sept 2023</w:t>
      </w:r>
      <w:bookmarkStart w:id="0" w:name="_GoBack"/>
      <w:bookmarkEnd w:id="0"/>
    </w:p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592"/>
        <w:gridCol w:w="4592"/>
        <w:gridCol w:w="4592"/>
      </w:tblGrid>
      <w:tr w:rsidR="009E497F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7F" w:rsidRDefault="009E497F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7F" w:rsidRDefault="009E49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E497F" w:rsidRDefault="00F73E3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Curriculum Areas of Learning and Development</w:t>
            </w:r>
          </w:p>
          <w:p w:rsidR="009E497F" w:rsidRDefault="009E497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497F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7F" w:rsidRDefault="009E497F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7F" w:rsidRDefault="00F73E3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Personal, Social &amp; Emotional Development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7F" w:rsidRDefault="00F73E3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Communication &amp; Language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7F" w:rsidRDefault="00F73E3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Physical Development</w:t>
            </w:r>
          </w:p>
        </w:tc>
      </w:tr>
      <w:tr w:rsidR="009E497F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7F" w:rsidRDefault="00F73E31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Intent</w:t>
            </w:r>
          </w:p>
          <w:p w:rsidR="009E497F" w:rsidRDefault="00F73E31">
            <w:pPr>
              <w:spacing w:after="0" w:line="240" w:lineRule="auto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(Objectives)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sure children feel they are </w:t>
            </w:r>
            <w:r>
              <w:rPr>
                <w:rFonts w:ascii="Comic Sans MS" w:hAnsi="Comic Sans MS"/>
                <w:sz w:val="24"/>
                <w:szCs w:val="24"/>
              </w:rPr>
              <w:t>known, they are safe, and they matter.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children and parents know their Key Person.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parents to work in partnership with us to provide the best support for our children.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children to know all the teaching staff and to know that staff are t</w:t>
            </w:r>
            <w:r>
              <w:rPr>
                <w:rFonts w:ascii="Comic Sans MS" w:hAnsi="Comic Sans MS"/>
                <w:sz w:val="24"/>
                <w:szCs w:val="24"/>
              </w:rPr>
              <w:t>here to help them.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children to know the others in their key group.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children feel safe playing alongside/with children from other groups.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sure children feel safe to explore the setting, try new experiences and make choices about their </w:t>
            </w:r>
            <w:r>
              <w:rPr>
                <w:rFonts w:ascii="Comic Sans MS" w:hAnsi="Comic Sans MS"/>
                <w:sz w:val="24"/>
                <w:szCs w:val="24"/>
              </w:rPr>
              <w:t>learning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that we can understand each child’s ways of communicating.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each child to communicate their needs.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Help each child to make choices.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that each child can make a social connection.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that different ways of communicatin</w:t>
            </w:r>
            <w:r>
              <w:rPr>
                <w:rFonts w:ascii="Comic Sans MS" w:hAnsi="Comic Sans MS"/>
                <w:sz w:val="24"/>
                <w:szCs w:val="24"/>
              </w:rPr>
              <w:t>g are supported.</w:t>
            </w:r>
          </w:p>
          <w:p w:rsidR="009E497F" w:rsidRDefault="009E497F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that each child is able to access water and healthy food when they need it.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that each child’s hygiene needs are met, in a way that is appropriate for their development.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Help children to develop skills to begin to meet </w:t>
            </w:r>
            <w:r>
              <w:rPr>
                <w:rFonts w:ascii="Comic Sans MS" w:hAnsi="Comic Sans MS"/>
                <w:sz w:val="24"/>
                <w:szCs w:val="24"/>
              </w:rPr>
              <w:t>their needs independently.</w:t>
            </w:r>
          </w:p>
          <w:p w:rsidR="009E497F" w:rsidRDefault="00F73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sure that children are able to access a wide range of sensory and movement experiences, developing all their senses and their physical control.</w:t>
            </w:r>
          </w:p>
          <w:p w:rsidR="009E497F" w:rsidRDefault="009E497F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E497F" w:rsidRDefault="00F73E31">
      <w:pPr>
        <w:pStyle w:val="ListParagraph"/>
        <w:ind w:left="360"/>
      </w:pPr>
      <w:r>
        <w:rPr>
          <w:rFonts w:ascii="Comic Sans MS" w:hAnsi="Comic Sans MS"/>
          <w:color w:val="FF0000"/>
          <w:sz w:val="20"/>
          <w:szCs w:val="20"/>
        </w:rPr>
        <w:t xml:space="preserve"> </w:t>
      </w:r>
    </w:p>
    <w:sectPr w:rsidR="009E497F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3E31">
      <w:pPr>
        <w:spacing w:after="0" w:line="240" w:lineRule="auto"/>
      </w:pPr>
      <w:r>
        <w:separator/>
      </w:r>
    </w:p>
  </w:endnote>
  <w:endnote w:type="continuationSeparator" w:id="0">
    <w:p w:rsidR="00000000" w:rsidRDefault="00F7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3E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7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39E9"/>
    <w:multiLevelType w:val="multilevel"/>
    <w:tmpl w:val="C1F43E4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497F"/>
    <w:rsid w:val="000A4BBB"/>
    <w:rsid w:val="009E497F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4887"/>
  <w15:docId w15:val="{7A07EEDE-14E8-40DC-B930-99679DB2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3</cp:revision>
  <cp:lastPrinted>2021-09-08T15:28:00Z</cp:lastPrinted>
  <dcterms:created xsi:type="dcterms:W3CDTF">2023-09-22T12:45:00Z</dcterms:created>
  <dcterms:modified xsi:type="dcterms:W3CDTF">2023-09-22T12:45:00Z</dcterms:modified>
</cp:coreProperties>
</file>